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93C1E1" w14:textId="77777777" w:rsidR="00B529B3" w:rsidRDefault="00B529B3" w:rsidP="00694ACA">
      <w:pPr>
        <w:pStyle w:val="Tytu"/>
        <w:jc w:val="center"/>
        <w:rPr>
          <w:b/>
          <w:color w:val="auto"/>
          <w:sz w:val="32"/>
          <w:szCs w:val="32"/>
          <w:lang w:val="pl-PL"/>
        </w:rPr>
      </w:pPr>
      <w:bookmarkStart w:id="0" w:name="_GoBack"/>
      <w:bookmarkEnd w:id="0"/>
      <w:r w:rsidRPr="00B529B3">
        <w:rPr>
          <w:b/>
          <w:color w:val="auto"/>
          <w:sz w:val="32"/>
          <w:szCs w:val="32"/>
          <w:lang w:val="pl-PL"/>
        </w:rPr>
        <w:t xml:space="preserve">„Analiza możliwości dotacyjnych dla administracji publicznej, instytucji kultury i edukacji oraz praktyczne wskazówki planowania i realizacji projektu w nowej perspektywie finansowej UE na lata 2014- 2020” </w:t>
      </w:r>
    </w:p>
    <w:p w14:paraId="445D6E11" w14:textId="77777777" w:rsidR="00971F72" w:rsidRPr="00E90F52" w:rsidRDefault="00971F72" w:rsidP="00971F72">
      <w:pPr>
        <w:rPr>
          <w:b/>
          <w:sz w:val="10"/>
          <w:szCs w:val="10"/>
          <w:lang w:val="pl-PL"/>
        </w:rPr>
      </w:pPr>
    </w:p>
    <w:tbl>
      <w:tblPr>
        <w:tblStyle w:val="Tabelasiatki1jasnaakcent31"/>
        <w:tblW w:w="10314" w:type="dxa"/>
        <w:tblLook w:val="04A0" w:firstRow="1" w:lastRow="0" w:firstColumn="1" w:lastColumn="0" w:noHBand="0" w:noVBand="1"/>
      </w:tblPr>
      <w:tblGrid>
        <w:gridCol w:w="1668"/>
        <w:gridCol w:w="3827"/>
        <w:gridCol w:w="1559"/>
        <w:gridCol w:w="3260"/>
      </w:tblGrid>
      <w:tr w:rsidR="00C355C2" w:rsidRPr="00814932" w14:paraId="655C8D21" w14:textId="79E736A0" w:rsidTr="00A379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4F546023" w14:textId="043A8B6E" w:rsidR="00C355C2" w:rsidRPr="00814932" w:rsidRDefault="00C355C2" w:rsidP="004C62C7">
            <w:pPr>
              <w:pStyle w:val="Nagwek1"/>
              <w:spacing w:before="0" w:after="0"/>
              <w:outlineLvl w:val="0"/>
              <w:rPr>
                <w:b w:val="0"/>
                <w:color w:val="auto"/>
                <w:sz w:val="20"/>
                <w:szCs w:val="20"/>
                <w:lang w:val="pl-PL"/>
              </w:rPr>
            </w:pPr>
            <w:r w:rsidRPr="00814932">
              <w:rPr>
                <w:b w:val="0"/>
                <w:color w:val="auto"/>
                <w:sz w:val="20"/>
                <w:szCs w:val="20"/>
                <w:lang w:val="pl-PL"/>
              </w:rPr>
              <w:t>Termin</w:t>
            </w:r>
            <w:r>
              <w:rPr>
                <w:b w:val="0"/>
                <w:color w:val="auto"/>
                <w:sz w:val="20"/>
                <w:szCs w:val="20"/>
                <w:lang w:val="pl-PL"/>
              </w:rPr>
              <w:t>:</w:t>
            </w:r>
          </w:p>
          <w:p w14:paraId="72F8F002" w14:textId="6F666F72" w:rsidR="00C355C2" w:rsidRPr="00CB67B8" w:rsidRDefault="005D5EC7" w:rsidP="00CB67B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5D5EC7">
              <w:rPr>
                <w:rFonts w:ascii="Calibri" w:hAnsi="Calibri"/>
                <w:sz w:val="22"/>
                <w:szCs w:val="22"/>
              </w:rPr>
              <w:t>26.08.2015</w:t>
            </w:r>
          </w:p>
        </w:tc>
        <w:tc>
          <w:tcPr>
            <w:tcW w:w="3827" w:type="dxa"/>
          </w:tcPr>
          <w:p w14:paraId="531C8000" w14:textId="55039B83" w:rsidR="00C355C2" w:rsidRPr="00814932" w:rsidRDefault="00C355C2" w:rsidP="004C62C7">
            <w:pPr>
              <w:pStyle w:val="Nagwek1"/>
              <w:spacing w:before="0" w:after="0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  <w:lang w:val="pl-PL"/>
              </w:rPr>
            </w:pPr>
            <w:r w:rsidRPr="00814932">
              <w:rPr>
                <w:b w:val="0"/>
                <w:color w:val="auto"/>
                <w:sz w:val="20"/>
                <w:szCs w:val="20"/>
                <w:lang w:val="pl-PL"/>
              </w:rPr>
              <w:t>Miejsce</w:t>
            </w:r>
            <w:r>
              <w:rPr>
                <w:b w:val="0"/>
                <w:color w:val="auto"/>
                <w:sz w:val="20"/>
                <w:szCs w:val="20"/>
                <w:lang w:val="pl-PL"/>
              </w:rPr>
              <w:t>:</w:t>
            </w:r>
          </w:p>
          <w:p w14:paraId="59EEC312" w14:textId="211C2DB3" w:rsidR="005D5EC7" w:rsidRPr="005D5EC7" w:rsidRDefault="005D5EC7" w:rsidP="005D5EC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5D5EC7">
              <w:rPr>
                <w:rFonts w:ascii="Calibri" w:hAnsi="Calibri"/>
                <w:sz w:val="22"/>
                <w:szCs w:val="22"/>
              </w:rPr>
              <w:t>Stowarzyszenie</w:t>
            </w:r>
            <w:proofErr w:type="spellEnd"/>
            <w:r w:rsidRPr="005D5EC7">
              <w:rPr>
                <w:rFonts w:ascii="Calibri" w:hAnsi="Calibri"/>
                <w:sz w:val="22"/>
                <w:szCs w:val="22"/>
              </w:rPr>
              <w:t xml:space="preserve"> EDUQ </w:t>
            </w:r>
            <w:proofErr w:type="spellStart"/>
            <w:r w:rsidRPr="005D5EC7">
              <w:rPr>
                <w:rFonts w:ascii="Calibri" w:hAnsi="Calibri"/>
                <w:sz w:val="22"/>
                <w:szCs w:val="22"/>
              </w:rPr>
              <w:t>Lębork</w:t>
            </w:r>
            <w:proofErr w:type="spellEnd"/>
            <w:r w:rsidRPr="005D5EC7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 w:rsidRPr="005D5EC7">
              <w:rPr>
                <w:rFonts w:ascii="Calibri" w:hAnsi="Calibri"/>
                <w:sz w:val="22"/>
                <w:szCs w:val="22"/>
              </w:rPr>
              <w:t>ul</w:t>
            </w:r>
            <w:proofErr w:type="spellEnd"/>
            <w:r w:rsidRPr="005D5EC7">
              <w:rPr>
                <w:rFonts w:ascii="Calibri" w:hAnsi="Calibri"/>
                <w:sz w:val="22"/>
                <w:szCs w:val="22"/>
              </w:rPr>
              <w:t xml:space="preserve">, </w:t>
            </w:r>
          </w:p>
          <w:p w14:paraId="076762D6" w14:textId="37BE785C" w:rsidR="00C355C2" w:rsidRPr="00CB67B8" w:rsidRDefault="005D5EC7" w:rsidP="005D5EC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5D5EC7">
              <w:rPr>
                <w:rFonts w:ascii="Calibri" w:hAnsi="Calibri"/>
                <w:sz w:val="22"/>
                <w:szCs w:val="22"/>
              </w:rPr>
              <w:t>Krzywoustego</w:t>
            </w:r>
            <w:proofErr w:type="spellEnd"/>
            <w:r w:rsidRPr="005D5EC7">
              <w:rPr>
                <w:rFonts w:ascii="Calibri" w:hAnsi="Calibri"/>
                <w:sz w:val="22"/>
                <w:szCs w:val="22"/>
              </w:rPr>
              <w:t xml:space="preserve"> 1 84-300 </w:t>
            </w:r>
            <w:proofErr w:type="spellStart"/>
            <w:r w:rsidRPr="005D5EC7">
              <w:rPr>
                <w:rFonts w:ascii="Calibri" w:hAnsi="Calibri"/>
                <w:sz w:val="22"/>
                <w:szCs w:val="22"/>
              </w:rPr>
              <w:t>Lębork</w:t>
            </w:r>
            <w:proofErr w:type="spellEnd"/>
          </w:p>
        </w:tc>
        <w:tc>
          <w:tcPr>
            <w:tcW w:w="1559" w:type="dxa"/>
          </w:tcPr>
          <w:p w14:paraId="24474F43" w14:textId="0671D307" w:rsidR="00C355C2" w:rsidRPr="00814932" w:rsidRDefault="00C355C2" w:rsidP="004C62C7">
            <w:pPr>
              <w:pStyle w:val="Nagwek1"/>
              <w:spacing w:before="0" w:after="0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  <w:lang w:val="pl-PL"/>
              </w:rPr>
            </w:pPr>
            <w:r w:rsidRPr="00814932">
              <w:rPr>
                <w:b w:val="0"/>
                <w:color w:val="auto"/>
                <w:sz w:val="20"/>
                <w:szCs w:val="20"/>
                <w:lang w:val="pl-PL"/>
              </w:rPr>
              <w:t>Czas trwania</w:t>
            </w:r>
            <w:r>
              <w:rPr>
                <w:b w:val="0"/>
                <w:color w:val="auto"/>
                <w:sz w:val="20"/>
                <w:szCs w:val="20"/>
                <w:lang w:val="pl-PL"/>
              </w:rPr>
              <w:t>:</w:t>
            </w:r>
          </w:p>
          <w:p w14:paraId="5EB8748F" w14:textId="11182850" w:rsidR="00C355C2" w:rsidRPr="00814932" w:rsidRDefault="00A3791D" w:rsidP="004C62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lang w:val="pl-PL"/>
              </w:rPr>
            </w:pPr>
            <w:r>
              <w:rPr>
                <w:b w:val="0"/>
                <w:sz w:val="20"/>
                <w:szCs w:val="20"/>
                <w:lang w:val="pl-PL"/>
              </w:rPr>
              <w:t>09</w:t>
            </w:r>
            <w:r w:rsidR="00C355C2" w:rsidRPr="00814932">
              <w:rPr>
                <w:b w:val="0"/>
                <w:sz w:val="20"/>
                <w:szCs w:val="20"/>
                <w:lang w:val="pl-PL"/>
              </w:rPr>
              <w:t>:00-15:30</w:t>
            </w:r>
          </w:p>
        </w:tc>
        <w:tc>
          <w:tcPr>
            <w:tcW w:w="3260" w:type="dxa"/>
          </w:tcPr>
          <w:p w14:paraId="78CF7013" w14:textId="57B95ACE" w:rsidR="00C355C2" w:rsidRDefault="00C355C2" w:rsidP="004C62C7">
            <w:pPr>
              <w:pStyle w:val="Nagwek1"/>
              <w:spacing w:before="0" w:after="0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  <w:lang w:val="pl-PL"/>
              </w:rPr>
            </w:pPr>
            <w:r w:rsidRPr="00C355C2">
              <w:rPr>
                <w:b w:val="0"/>
                <w:color w:val="auto"/>
                <w:sz w:val="20"/>
                <w:szCs w:val="20"/>
                <w:lang w:val="pl-PL"/>
              </w:rPr>
              <w:t>Osoba prowadząca</w:t>
            </w:r>
            <w:r>
              <w:rPr>
                <w:b w:val="0"/>
                <w:color w:val="auto"/>
                <w:sz w:val="20"/>
                <w:szCs w:val="20"/>
                <w:lang w:val="pl-PL"/>
              </w:rPr>
              <w:t>:</w:t>
            </w:r>
          </w:p>
          <w:p w14:paraId="36278765" w14:textId="7CFF13A9" w:rsidR="00C355C2" w:rsidRPr="00C355C2" w:rsidRDefault="00A41404" w:rsidP="00C355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 w:rsidRPr="00A41404">
              <w:rPr>
                <w:lang w:val="pl-PL"/>
              </w:rPr>
              <w:t>Grażyna Bolewska</w:t>
            </w:r>
          </w:p>
        </w:tc>
      </w:tr>
      <w:tr w:rsidR="00C355C2" w:rsidRPr="0013695A" w14:paraId="351561D2" w14:textId="2581FD7E" w:rsidTr="00CB67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4"/>
          </w:tcPr>
          <w:p w14:paraId="06E68F69" w14:textId="3AF3AD45" w:rsidR="00C355C2" w:rsidRPr="00DB6897" w:rsidRDefault="00C355C2" w:rsidP="005D5EC7">
            <w:pPr>
              <w:rPr>
                <w:rFonts w:ascii="Calibri" w:hAnsi="Calibri"/>
                <w:sz w:val="22"/>
                <w:szCs w:val="22"/>
              </w:rPr>
            </w:pPr>
            <w:r w:rsidRPr="00814932">
              <w:rPr>
                <w:b w:val="0"/>
                <w:sz w:val="20"/>
                <w:szCs w:val="20"/>
                <w:lang w:val="pl-PL"/>
              </w:rPr>
              <w:t>Organizator</w:t>
            </w:r>
            <w:r w:rsidR="0013695A">
              <w:rPr>
                <w:b w:val="0"/>
                <w:sz w:val="20"/>
                <w:szCs w:val="20"/>
                <w:lang w:val="pl-PL"/>
              </w:rPr>
              <w:t>:</w:t>
            </w:r>
            <w:r w:rsidRPr="00814932">
              <w:rPr>
                <w:b w:val="0"/>
                <w:sz w:val="20"/>
                <w:szCs w:val="20"/>
                <w:lang w:val="pl-PL"/>
              </w:rPr>
              <w:t xml:space="preserve"> </w:t>
            </w:r>
            <w:r w:rsidR="00DB6897">
              <w:rPr>
                <w:rFonts w:ascii="Calibri" w:hAnsi="Calibri"/>
                <w:sz w:val="22"/>
                <w:szCs w:val="22"/>
              </w:rPr>
              <w:t xml:space="preserve">Centrum </w:t>
            </w:r>
            <w:proofErr w:type="spellStart"/>
            <w:r w:rsidR="00DB6897">
              <w:rPr>
                <w:rFonts w:ascii="Calibri" w:hAnsi="Calibri"/>
                <w:sz w:val="22"/>
                <w:szCs w:val="22"/>
              </w:rPr>
              <w:t>Inicjatyw</w:t>
            </w:r>
            <w:proofErr w:type="spellEnd"/>
            <w:r w:rsidR="00DB6897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="00DB6897">
              <w:rPr>
                <w:rFonts w:ascii="Calibri" w:hAnsi="Calibri"/>
                <w:sz w:val="22"/>
                <w:szCs w:val="22"/>
              </w:rPr>
              <w:t>Obywatelskich</w:t>
            </w:r>
            <w:proofErr w:type="spellEnd"/>
            <w:r w:rsidR="00DB6897">
              <w:rPr>
                <w:rFonts w:ascii="Calibri" w:hAnsi="Calibri"/>
                <w:sz w:val="22"/>
                <w:szCs w:val="22"/>
              </w:rPr>
              <w:t xml:space="preserve"> w </w:t>
            </w:r>
            <w:proofErr w:type="spellStart"/>
            <w:r w:rsidR="00DB6897">
              <w:rPr>
                <w:rFonts w:ascii="Calibri" w:hAnsi="Calibri"/>
                <w:sz w:val="22"/>
                <w:szCs w:val="22"/>
              </w:rPr>
              <w:t>Słupsku</w:t>
            </w:r>
            <w:proofErr w:type="spellEnd"/>
            <w:r w:rsidR="003F496F">
              <w:rPr>
                <w:rFonts w:ascii="Calibri" w:hAnsi="Calibri"/>
                <w:sz w:val="22"/>
                <w:szCs w:val="22"/>
              </w:rPr>
              <w:t xml:space="preserve"> tel. 530 253 932, fundusze.</w:t>
            </w:r>
            <w:r w:rsidR="005D5EC7">
              <w:rPr>
                <w:rFonts w:ascii="Calibri" w:hAnsi="Calibri"/>
                <w:sz w:val="22"/>
                <w:szCs w:val="22"/>
              </w:rPr>
              <w:t>lebork</w:t>
            </w:r>
            <w:r w:rsidR="003F496F">
              <w:rPr>
                <w:rFonts w:ascii="Calibri" w:hAnsi="Calibri"/>
                <w:sz w:val="22"/>
                <w:szCs w:val="22"/>
              </w:rPr>
              <w:t>@cio.slupsk.pl</w:t>
            </w:r>
          </w:p>
        </w:tc>
      </w:tr>
    </w:tbl>
    <w:p w14:paraId="40F68E59" w14:textId="0F76D7A7" w:rsidR="00B879BB" w:rsidRPr="00433EA9" w:rsidRDefault="00971F72" w:rsidP="00A3791D">
      <w:pPr>
        <w:pStyle w:val="Nagwek1"/>
        <w:rPr>
          <w:sz w:val="2"/>
          <w:szCs w:val="2"/>
          <w:lang w:val="pl-PL"/>
        </w:rPr>
      </w:pPr>
      <w:r w:rsidRPr="00E90F52">
        <w:rPr>
          <w:b/>
          <w:color w:val="auto"/>
          <w:sz w:val="20"/>
          <w:szCs w:val="20"/>
          <w:lang w:val="pl-PL"/>
        </w:rPr>
        <w:t>Program</w:t>
      </w:r>
    </w:p>
    <w:tbl>
      <w:tblPr>
        <w:tblStyle w:val="Tabelasiatki1jasnaakcent31"/>
        <w:tblW w:w="0" w:type="auto"/>
        <w:tblLook w:val="04A0" w:firstRow="1" w:lastRow="0" w:firstColumn="1" w:lastColumn="0" w:noHBand="0" w:noVBand="1"/>
      </w:tblPr>
      <w:tblGrid>
        <w:gridCol w:w="1668"/>
        <w:gridCol w:w="8628"/>
      </w:tblGrid>
      <w:tr w:rsidR="00814932" w:rsidRPr="00814932" w14:paraId="70D8323C" w14:textId="77777777" w:rsidTr="00A379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1471B3B5" w14:textId="77777777" w:rsidR="004C62C7" w:rsidRPr="00814932" w:rsidRDefault="004C62C7" w:rsidP="00C43782">
            <w:pPr>
              <w:spacing w:line="264" w:lineRule="auto"/>
              <w:rPr>
                <w:rFonts w:asciiTheme="majorHAnsi" w:eastAsiaTheme="majorEastAsia" w:hAnsiTheme="majorHAnsi" w:cstheme="majorBidi"/>
                <w:b w:val="0"/>
                <w:bCs w:val="0"/>
                <w:caps/>
                <w:sz w:val="20"/>
                <w:szCs w:val="20"/>
                <w:lang w:val="pl-PL"/>
              </w:rPr>
            </w:pPr>
            <w:r w:rsidRPr="00814932">
              <w:rPr>
                <w:rFonts w:asciiTheme="majorHAnsi" w:eastAsiaTheme="majorEastAsia" w:hAnsiTheme="majorHAnsi" w:cstheme="majorBidi"/>
                <w:b w:val="0"/>
                <w:bCs w:val="0"/>
                <w:caps/>
                <w:sz w:val="20"/>
                <w:szCs w:val="20"/>
                <w:lang w:val="pl-PL"/>
              </w:rPr>
              <w:t>czas</w:t>
            </w:r>
          </w:p>
        </w:tc>
        <w:tc>
          <w:tcPr>
            <w:tcW w:w="8628" w:type="dxa"/>
          </w:tcPr>
          <w:p w14:paraId="6907F1E8" w14:textId="77777777" w:rsidR="004C62C7" w:rsidRPr="00814932" w:rsidRDefault="004C62C7" w:rsidP="00C43782">
            <w:pPr>
              <w:spacing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lang w:val="pl-PL"/>
              </w:rPr>
            </w:pPr>
            <w:r w:rsidRPr="00814932">
              <w:rPr>
                <w:rFonts w:asciiTheme="majorHAnsi" w:eastAsiaTheme="majorEastAsia" w:hAnsiTheme="majorHAnsi" w:cstheme="majorBidi"/>
                <w:b w:val="0"/>
                <w:bCs w:val="0"/>
                <w:caps/>
                <w:sz w:val="20"/>
                <w:szCs w:val="20"/>
                <w:lang w:val="pl-PL"/>
              </w:rPr>
              <w:t>zakres</w:t>
            </w:r>
          </w:p>
        </w:tc>
      </w:tr>
      <w:tr w:rsidR="00814932" w:rsidRPr="0013695A" w14:paraId="23F7EE57" w14:textId="77777777" w:rsidTr="00A37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310C29A6" w14:textId="553530E0" w:rsidR="004C62C7" w:rsidRPr="00814932" w:rsidRDefault="00DB6897" w:rsidP="00C43782">
            <w:pPr>
              <w:spacing w:line="264" w:lineRule="auto"/>
              <w:rPr>
                <w:b w:val="0"/>
                <w:bCs w:val="0"/>
                <w:caps/>
                <w:sz w:val="20"/>
                <w:szCs w:val="20"/>
                <w:lang w:val="pl-PL"/>
              </w:rPr>
            </w:pPr>
            <w:r>
              <w:rPr>
                <w:b w:val="0"/>
                <w:bCs w:val="0"/>
                <w:caps/>
                <w:sz w:val="20"/>
                <w:szCs w:val="20"/>
                <w:lang w:val="pl-PL"/>
              </w:rPr>
              <w:t>09:00</w:t>
            </w:r>
          </w:p>
        </w:tc>
        <w:tc>
          <w:tcPr>
            <w:tcW w:w="8628" w:type="dxa"/>
          </w:tcPr>
          <w:p w14:paraId="3AA696E7" w14:textId="4289FF0E" w:rsidR="00671833" w:rsidRPr="00DB6897" w:rsidRDefault="00DB6897" w:rsidP="00DB6897">
            <w:pPr>
              <w:spacing w:line="26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Powitanie</w:t>
            </w:r>
          </w:p>
        </w:tc>
      </w:tr>
      <w:tr w:rsidR="00814932" w:rsidRPr="00814932" w14:paraId="22679478" w14:textId="77777777" w:rsidTr="00A37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797F51F3" w14:textId="5980A5A7" w:rsidR="004C62C7" w:rsidRPr="00814932" w:rsidRDefault="00A3791D" w:rsidP="00C43782">
            <w:pPr>
              <w:spacing w:line="264" w:lineRule="auto"/>
              <w:rPr>
                <w:b w:val="0"/>
                <w:bCs w:val="0"/>
                <w:caps/>
                <w:sz w:val="20"/>
                <w:szCs w:val="20"/>
                <w:lang w:val="pl-PL"/>
              </w:rPr>
            </w:pPr>
            <w:r w:rsidRPr="00A3791D">
              <w:rPr>
                <w:b w:val="0"/>
                <w:bCs w:val="0"/>
                <w:caps/>
                <w:sz w:val="20"/>
                <w:szCs w:val="20"/>
                <w:lang w:val="pl-PL"/>
              </w:rPr>
              <w:t>9:00 – 09:45</w:t>
            </w:r>
          </w:p>
        </w:tc>
        <w:tc>
          <w:tcPr>
            <w:tcW w:w="8628" w:type="dxa"/>
          </w:tcPr>
          <w:p w14:paraId="2477C905" w14:textId="61B55B57" w:rsidR="004C62C7" w:rsidRPr="00814932" w:rsidRDefault="00A3791D" w:rsidP="00A3791D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l-PL"/>
              </w:rPr>
            </w:pPr>
            <w:r w:rsidRPr="00A3791D">
              <w:rPr>
                <w:sz w:val="20"/>
                <w:szCs w:val="20"/>
                <w:lang w:val="pl-PL"/>
              </w:rPr>
              <w:t>Nowa filozofia, układ programów krajowych i regionalnych na lata 2014-2020.</w:t>
            </w:r>
          </w:p>
        </w:tc>
      </w:tr>
      <w:tr w:rsidR="00814932" w:rsidRPr="0013695A" w14:paraId="5A13F961" w14:textId="77777777" w:rsidTr="00A37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7AB7764A" w14:textId="55089910" w:rsidR="004C62C7" w:rsidRPr="00814932" w:rsidRDefault="00A3791D" w:rsidP="00C43782">
            <w:pPr>
              <w:spacing w:line="264" w:lineRule="auto"/>
              <w:rPr>
                <w:b w:val="0"/>
                <w:bCs w:val="0"/>
                <w:caps/>
                <w:sz w:val="20"/>
                <w:szCs w:val="20"/>
                <w:lang w:val="pl-PL"/>
              </w:rPr>
            </w:pPr>
            <w:r w:rsidRPr="00A3791D">
              <w:rPr>
                <w:b w:val="0"/>
                <w:bCs w:val="0"/>
                <w:caps/>
                <w:sz w:val="20"/>
                <w:szCs w:val="20"/>
                <w:lang w:val="pl-PL"/>
              </w:rPr>
              <w:t>09:45 – 11:15</w:t>
            </w:r>
          </w:p>
        </w:tc>
        <w:tc>
          <w:tcPr>
            <w:tcW w:w="8628" w:type="dxa"/>
          </w:tcPr>
          <w:p w14:paraId="7ABC2C4A" w14:textId="77777777" w:rsidR="00A3791D" w:rsidRPr="00A3791D" w:rsidRDefault="00A3791D" w:rsidP="00A3791D">
            <w:pPr>
              <w:spacing w:line="26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pl-PL"/>
              </w:rPr>
            </w:pPr>
            <w:r w:rsidRPr="00A3791D">
              <w:rPr>
                <w:b/>
                <w:sz w:val="20"/>
                <w:szCs w:val="20"/>
                <w:lang w:val="pl-PL"/>
              </w:rPr>
              <w:t>Nowa perspektywa finansowa 2014-2020 – nie tylko POIŚ dla sektora publicznego:</w:t>
            </w:r>
          </w:p>
          <w:p w14:paraId="1FFC06F3" w14:textId="2409D950" w:rsidR="00A3791D" w:rsidRPr="00A3791D" w:rsidRDefault="00A3791D" w:rsidP="00A3791D">
            <w:pPr>
              <w:pStyle w:val="Akapitzlist"/>
              <w:numPr>
                <w:ilvl w:val="0"/>
                <w:numId w:val="14"/>
              </w:numPr>
              <w:spacing w:line="264" w:lineRule="auto"/>
              <w:ind w:left="799" w:hanging="4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l-PL"/>
              </w:rPr>
            </w:pPr>
            <w:r w:rsidRPr="00A3791D">
              <w:rPr>
                <w:sz w:val="20"/>
                <w:szCs w:val="20"/>
                <w:lang w:val="pl-PL"/>
              </w:rPr>
              <w:t xml:space="preserve">projekty inwestycyjne w ramach </w:t>
            </w:r>
            <w:proofErr w:type="spellStart"/>
            <w:r w:rsidRPr="00A3791D">
              <w:rPr>
                <w:sz w:val="20"/>
                <w:szCs w:val="20"/>
                <w:lang w:val="pl-PL"/>
              </w:rPr>
              <w:t>POIiŚ</w:t>
            </w:r>
            <w:proofErr w:type="spellEnd"/>
            <w:r w:rsidRPr="00A3791D">
              <w:rPr>
                <w:sz w:val="20"/>
                <w:szCs w:val="20"/>
                <w:lang w:val="pl-PL"/>
              </w:rPr>
              <w:t xml:space="preserve"> i RPOWP,</w:t>
            </w:r>
          </w:p>
          <w:p w14:paraId="22A359B1" w14:textId="67698CCC" w:rsidR="00A3791D" w:rsidRPr="00A3791D" w:rsidRDefault="00A3791D" w:rsidP="00A3791D">
            <w:pPr>
              <w:pStyle w:val="Akapitzlist"/>
              <w:numPr>
                <w:ilvl w:val="0"/>
                <w:numId w:val="14"/>
              </w:numPr>
              <w:spacing w:line="264" w:lineRule="auto"/>
              <w:ind w:left="799" w:hanging="4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l-PL"/>
              </w:rPr>
            </w:pPr>
            <w:r w:rsidRPr="00A3791D">
              <w:rPr>
                <w:sz w:val="20"/>
                <w:szCs w:val="20"/>
                <w:lang w:val="pl-PL"/>
              </w:rPr>
              <w:t>projekty informatyczne w ramach POPC i RPOWP,</w:t>
            </w:r>
          </w:p>
          <w:p w14:paraId="6FB4A4BA" w14:textId="4A2A68B3" w:rsidR="00A3791D" w:rsidRPr="00A3791D" w:rsidRDefault="00A3791D" w:rsidP="00A3791D">
            <w:pPr>
              <w:pStyle w:val="Akapitzlist"/>
              <w:numPr>
                <w:ilvl w:val="0"/>
                <w:numId w:val="14"/>
              </w:numPr>
              <w:spacing w:line="264" w:lineRule="auto"/>
              <w:ind w:left="799" w:hanging="4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l-PL"/>
              </w:rPr>
            </w:pPr>
            <w:r w:rsidRPr="00A3791D">
              <w:rPr>
                <w:sz w:val="20"/>
                <w:szCs w:val="20"/>
                <w:lang w:val="pl-PL"/>
              </w:rPr>
              <w:t>projekty zwiększania zdolności instytucjonalnych i sprawność administracji publicznej w ramach POWER,</w:t>
            </w:r>
          </w:p>
          <w:p w14:paraId="6B41E5A6" w14:textId="51D9523F" w:rsidR="004C62C7" w:rsidRPr="00A3791D" w:rsidRDefault="00A3791D" w:rsidP="00A3791D">
            <w:pPr>
              <w:pStyle w:val="Akapitzlist"/>
              <w:numPr>
                <w:ilvl w:val="0"/>
                <w:numId w:val="14"/>
              </w:numPr>
              <w:spacing w:line="264" w:lineRule="auto"/>
              <w:ind w:left="799" w:hanging="4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pl-PL"/>
              </w:rPr>
            </w:pPr>
            <w:r w:rsidRPr="00A3791D">
              <w:rPr>
                <w:sz w:val="20"/>
                <w:szCs w:val="20"/>
                <w:lang w:val="pl-PL"/>
              </w:rPr>
              <w:t>projekty edukacyjne i rozwojowe w ramach POWER i RPOWP.</w:t>
            </w:r>
          </w:p>
        </w:tc>
      </w:tr>
      <w:tr w:rsidR="00814932" w:rsidRPr="00814932" w14:paraId="14AEABBE" w14:textId="77777777" w:rsidTr="00A37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4B52E39E" w14:textId="7BF984F4" w:rsidR="004C62C7" w:rsidRPr="00814932" w:rsidRDefault="00A3791D" w:rsidP="00C43782">
            <w:pPr>
              <w:spacing w:line="264" w:lineRule="auto"/>
              <w:rPr>
                <w:rFonts w:asciiTheme="majorHAnsi" w:eastAsiaTheme="majorEastAsia" w:hAnsiTheme="majorHAnsi" w:cstheme="majorBidi"/>
                <w:b w:val="0"/>
                <w:bCs w:val="0"/>
                <w:caps/>
                <w:sz w:val="20"/>
                <w:szCs w:val="20"/>
                <w:lang w:val="pl-PL"/>
              </w:rPr>
            </w:pPr>
            <w:r w:rsidRPr="00A3791D">
              <w:rPr>
                <w:rFonts w:asciiTheme="majorHAnsi" w:eastAsiaTheme="majorEastAsia" w:hAnsiTheme="majorHAnsi" w:cstheme="majorBidi"/>
                <w:b w:val="0"/>
                <w:bCs w:val="0"/>
                <w:caps/>
                <w:sz w:val="20"/>
                <w:szCs w:val="20"/>
                <w:lang w:val="pl-PL"/>
              </w:rPr>
              <w:t>11:15 – 12.30</w:t>
            </w:r>
          </w:p>
        </w:tc>
        <w:tc>
          <w:tcPr>
            <w:tcW w:w="8628" w:type="dxa"/>
          </w:tcPr>
          <w:p w14:paraId="45F2F505" w14:textId="7A5EE2A8" w:rsidR="004C62C7" w:rsidRPr="00DB6897" w:rsidRDefault="00A3791D" w:rsidP="00C43782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pl-PL"/>
              </w:rPr>
            </w:pPr>
            <w:r w:rsidRPr="00A3791D">
              <w:rPr>
                <w:b/>
                <w:sz w:val="20"/>
                <w:szCs w:val="20"/>
                <w:lang w:val="pl-PL"/>
              </w:rPr>
              <w:t xml:space="preserve">Zasady finansowania projektów w nowej perspektywie finansowej 2014-20204.  </w:t>
            </w:r>
            <w:r w:rsidRPr="00A3791D">
              <w:rPr>
                <w:sz w:val="20"/>
                <w:szCs w:val="20"/>
                <w:lang w:val="pl-PL"/>
              </w:rPr>
              <w:t>Realizacja projektu i jego rozliczenie w świetle nowych zasad (rozliczenia roczne z Komisją Europejską). Sposoby finansowania projektów: dotacje, pożyczki, gwarancje. Montaż finansowy - poziom dofinansowania, wkład własny, pomoc publiczna. Realizacja wskaźników warunkiem uzyskania dofinansowania. Konkurencyjność udzielania zamówień w projektach. Efektywność i racjonalność wydatkowania środków.</w:t>
            </w:r>
          </w:p>
        </w:tc>
      </w:tr>
      <w:tr w:rsidR="00814932" w:rsidRPr="0013695A" w14:paraId="6ED8EF1C" w14:textId="77777777" w:rsidTr="00A37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0BFF5338" w14:textId="55885608" w:rsidR="004C62C7" w:rsidRPr="00814932" w:rsidRDefault="00A3791D" w:rsidP="00C43782">
            <w:pPr>
              <w:spacing w:line="264" w:lineRule="auto"/>
              <w:rPr>
                <w:rFonts w:asciiTheme="majorHAnsi" w:eastAsiaTheme="majorEastAsia" w:hAnsiTheme="majorHAnsi" w:cstheme="majorBidi"/>
                <w:b w:val="0"/>
                <w:bCs w:val="0"/>
                <w:caps/>
                <w:sz w:val="20"/>
                <w:szCs w:val="20"/>
                <w:lang w:val="pl-PL"/>
              </w:rPr>
            </w:pPr>
            <w:r w:rsidRPr="00A3791D">
              <w:rPr>
                <w:rFonts w:asciiTheme="majorHAnsi" w:eastAsiaTheme="majorEastAsia" w:hAnsiTheme="majorHAnsi" w:cstheme="majorBidi"/>
                <w:b w:val="0"/>
                <w:bCs w:val="0"/>
                <w:caps/>
                <w:sz w:val="20"/>
                <w:szCs w:val="20"/>
                <w:lang w:val="pl-PL"/>
              </w:rPr>
              <w:t>12:30 – 13:00</w:t>
            </w:r>
          </w:p>
        </w:tc>
        <w:tc>
          <w:tcPr>
            <w:tcW w:w="8628" w:type="dxa"/>
          </w:tcPr>
          <w:p w14:paraId="5D2851DA" w14:textId="4670D362" w:rsidR="00EC1AA1" w:rsidRPr="00DB6897" w:rsidRDefault="00A3791D" w:rsidP="00A3791D">
            <w:pPr>
              <w:spacing w:line="26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l-PL"/>
              </w:rPr>
            </w:pPr>
            <w:r w:rsidRPr="00A3791D">
              <w:rPr>
                <w:sz w:val="20"/>
                <w:szCs w:val="20"/>
                <w:lang w:val="pl-PL"/>
              </w:rPr>
              <w:t>Przerwa kawowa</w:t>
            </w:r>
          </w:p>
        </w:tc>
      </w:tr>
      <w:tr w:rsidR="00814932" w:rsidRPr="00814932" w14:paraId="43DA52A8" w14:textId="77777777" w:rsidTr="00A37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08888D90" w14:textId="68C1C656" w:rsidR="001D497F" w:rsidRPr="00814932" w:rsidRDefault="00A3791D" w:rsidP="00C43782">
            <w:pPr>
              <w:spacing w:line="264" w:lineRule="auto"/>
              <w:rPr>
                <w:b w:val="0"/>
                <w:sz w:val="20"/>
                <w:szCs w:val="20"/>
                <w:lang w:val="pl-PL"/>
              </w:rPr>
            </w:pPr>
            <w:r w:rsidRPr="00A3791D">
              <w:rPr>
                <w:b w:val="0"/>
                <w:sz w:val="20"/>
                <w:szCs w:val="20"/>
                <w:lang w:val="pl-PL"/>
              </w:rPr>
              <w:t>13:00 – 13:30</w:t>
            </w:r>
          </w:p>
        </w:tc>
        <w:tc>
          <w:tcPr>
            <w:tcW w:w="8628" w:type="dxa"/>
          </w:tcPr>
          <w:p w14:paraId="415C4600" w14:textId="77777777" w:rsidR="00A3791D" w:rsidRPr="00A3791D" w:rsidRDefault="00A3791D" w:rsidP="00A3791D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l-PL"/>
              </w:rPr>
            </w:pPr>
            <w:r w:rsidRPr="00A3791D">
              <w:rPr>
                <w:b/>
                <w:sz w:val="20"/>
                <w:szCs w:val="20"/>
                <w:lang w:val="pl-PL"/>
              </w:rPr>
              <w:t xml:space="preserve">Zasady wyboru projektów. </w:t>
            </w:r>
            <w:r w:rsidRPr="00A3791D">
              <w:rPr>
                <w:sz w:val="20"/>
                <w:szCs w:val="20"/>
                <w:lang w:val="pl-PL"/>
              </w:rPr>
              <w:t>Tryby wyboru projektów.</w:t>
            </w:r>
          </w:p>
          <w:p w14:paraId="79AB8355" w14:textId="0BF637A8" w:rsidR="001D497F" w:rsidRPr="00A3791D" w:rsidRDefault="00A3791D" w:rsidP="00A3791D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pl-PL"/>
              </w:rPr>
            </w:pPr>
            <w:r w:rsidRPr="00A3791D">
              <w:rPr>
                <w:sz w:val="20"/>
                <w:szCs w:val="20"/>
                <w:lang w:val="pl-PL"/>
              </w:rPr>
              <w:t>Zasady i kryteria wyboru projektów. Procedura odwoławcza.</w:t>
            </w:r>
          </w:p>
        </w:tc>
      </w:tr>
      <w:tr w:rsidR="00DB6897" w:rsidRPr="00814932" w14:paraId="21917120" w14:textId="77777777" w:rsidTr="00A37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70DC4667" w14:textId="4CCC8159" w:rsidR="00DB6897" w:rsidRPr="00CB67B8" w:rsidRDefault="00A3791D" w:rsidP="00C43782">
            <w:pPr>
              <w:spacing w:line="264" w:lineRule="auto"/>
              <w:rPr>
                <w:b w:val="0"/>
                <w:sz w:val="20"/>
                <w:szCs w:val="20"/>
                <w:lang w:val="pl-PL"/>
              </w:rPr>
            </w:pPr>
            <w:r w:rsidRPr="00A3791D">
              <w:rPr>
                <w:b w:val="0"/>
                <w:sz w:val="20"/>
                <w:szCs w:val="20"/>
                <w:lang w:val="pl-PL"/>
              </w:rPr>
              <w:t>13:30 – 14:15</w:t>
            </w:r>
          </w:p>
        </w:tc>
        <w:tc>
          <w:tcPr>
            <w:tcW w:w="8628" w:type="dxa"/>
          </w:tcPr>
          <w:p w14:paraId="4D85D035" w14:textId="1EF6028D" w:rsidR="00DB6897" w:rsidRPr="00A3791D" w:rsidRDefault="00A3791D" w:rsidP="00A3791D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l-PL"/>
              </w:rPr>
            </w:pPr>
            <w:r w:rsidRPr="00A3791D">
              <w:rPr>
                <w:b/>
                <w:sz w:val="20"/>
                <w:szCs w:val="20"/>
                <w:lang w:val="pl-PL"/>
              </w:rPr>
              <w:t>Najważniejsze zmiany w kwalifikowalności wydatków na lata 2014-2020.</w:t>
            </w:r>
            <w:r w:rsidRPr="00A3791D">
              <w:rPr>
                <w:sz w:val="20"/>
                <w:szCs w:val="20"/>
                <w:lang w:val="pl-PL"/>
              </w:rPr>
              <w:t xml:space="preserve"> Zakup środków trwałych dla potrzeb projektu. Trwałość projektu - istotne zmiany. Wynagrodzenie personelu - istotne zmiany. Uproszczone formy rozliczania wydatków.</w:t>
            </w:r>
          </w:p>
        </w:tc>
      </w:tr>
      <w:tr w:rsidR="00CB67B8" w:rsidRPr="00814932" w14:paraId="410B4E9B" w14:textId="77777777" w:rsidTr="00A37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314D5AB0" w14:textId="13A8BC1E" w:rsidR="00CB67B8" w:rsidRPr="00CB67B8" w:rsidRDefault="00A3791D" w:rsidP="00C43782">
            <w:pPr>
              <w:spacing w:line="264" w:lineRule="auto"/>
              <w:rPr>
                <w:b w:val="0"/>
                <w:sz w:val="20"/>
                <w:szCs w:val="20"/>
                <w:lang w:val="pl-PL"/>
              </w:rPr>
            </w:pPr>
            <w:r w:rsidRPr="00A3791D">
              <w:rPr>
                <w:b w:val="0"/>
                <w:sz w:val="20"/>
                <w:szCs w:val="20"/>
                <w:lang w:val="pl-PL"/>
              </w:rPr>
              <w:t>14:15 – 15:15</w:t>
            </w:r>
          </w:p>
        </w:tc>
        <w:tc>
          <w:tcPr>
            <w:tcW w:w="8628" w:type="dxa"/>
          </w:tcPr>
          <w:p w14:paraId="7F9CE508" w14:textId="3EFC2CEE" w:rsidR="00CB67B8" w:rsidRPr="00CB67B8" w:rsidRDefault="00A3791D" w:rsidP="00CB67B8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l-PL"/>
              </w:rPr>
            </w:pPr>
            <w:r w:rsidRPr="00A3791D">
              <w:rPr>
                <w:b/>
                <w:sz w:val="20"/>
                <w:szCs w:val="20"/>
                <w:lang w:val="pl-PL"/>
              </w:rPr>
              <w:t xml:space="preserve">Praktyczne wskazówki planowania i realizacji projektu. </w:t>
            </w:r>
            <w:r w:rsidRPr="00A3791D">
              <w:rPr>
                <w:sz w:val="20"/>
                <w:szCs w:val="20"/>
                <w:lang w:val="pl-PL"/>
              </w:rPr>
              <w:t>Jak przystąpić do realizacji projektów w nowej perspektywie finansowej. Dokumentacja konkursowa i jej meandry. Przygotowanie wniosku o dofinansowanie.</w:t>
            </w:r>
          </w:p>
        </w:tc>
      </w:tr>
      <w:tr w:rsidR="00CB67B8" w:rsidRPr="00814932" w14:paraId="4A4F2DED" w14:textId="77777777" w:rsidTr="00A37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36EA2CFB" w14:textId="0671E018" w:rsidR="00CB67B8" w:rsidRPr="00CB67B8" w:rsidRDefault="00A3791D" w:rsidP="00C43782">
            <w:pPr>
              <w:spacing w:line="264" w:lineRule="auto"/>
              <w:rPr>
                <w:b w:val="0"/>
                <w:sz w:val="20"/>
                <w:szCs w:val="20"/>
                <w:lang w:val="pl-PL"/>
              </w:rPr>
            </w:pPr>
            <w:r w:rsidRPr="00A3791D">
              <w:rPr>
                <w:b w:val="0"/>
                <w:sz w:val="20"/>
                <w:szCs w:val="20"/>
                <w:lang w:val="pl-PL"/>
              </w:rPr>
              <w:t>15:15 – 15:30</w:t>
            </w:r>
          </w:p>
        </w:tc>
        <w:tc>
          <w:tcPr>
            <w:tcW w:w="8628" w:type="dxa"/>
          </w:tcPr>
          <w:p w14:paraId="50CC57BF" w14:textId="4340C157" w:rsidR="00CB67B8" w:rsidRPr="00A3791D" w:rsidRDefault="00A3791D" w:rsidP="00A3791D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l-PL"/>
              </w:rPr>
            </w:pPr>
            <w:r w:rsidRPr="00A3791D">
              <w:rPr>
                <w:sz w:val="20"/>
                <w:szCs w:val="20"/>
                <w:lang w:val="pl-PL"/>
              </w:rPr>
              <w:t>Zakończenie warsztatu. Gdzie szukać informacji o FE?</w:t>
            </w:r>
          </w:p>
        </w:tc>
      </w:tr>
    </w:tbl>
    <w:p w14:paraId="1359F9FD" w14:textId="77777777" w:rsidR="007A1F4A" w:rsidRPr="00814932" w:rsidRDefault="007A1F4A" w:rsidP="00A3791D">
      <w:pPr>
        <w:rPr>
          <w:sz w:val="20"/>
          <w:szCs w:val="20"/>
          <w:lang w:val="pl-PL"/>
        </w:rPr>
      </w:pPr>
    </w:p>
    <w:sectPr w:rsidR="007A1F4A" w:rsidRPr="00814932" w:rsidSect="0013695A">
      <w:headerReference w:type="default" r:id="rId10"/>
      <w:footerReference w:type="default" r:id="rId11"/>
      <w:pgSz w:w="12240" w:h="15840"/>
      <w:pgMar w:top="1440" w:right="1080" w:bottom="1440" w:left="1080" w:header="720" w:footer="720" w:gutter="0"/>
      <w:cols w:space="720"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B12DA8" w14:textId="77777777" w:rsidR="00D76F6C" w:rsidRDefault="00D76F6C" w:rsidP="001A4E3D">
      <w:pPr>
        <w:spacing w:after="0" w:line="240" w:lineRule="auto"/>
      </w:pPr>
      <w:r>
        <w:separator/>
      </w:r>
    </w:p>
  </w:endnote>
  <w:endnote w:type="continuationSeparator" w:id="0">
    <w:p w14:paraId="5EA831A9" w14:textId="77777777" w:rsidR="00D76F6C" w:rsidRDefault="00D76F6C" w:rsidP="001A4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613D07" w14:textId="77777777" w:rsidR="001A4E3D" w:rsidRDefault="001A4E3D" w:rsidP="00615EF1">
    <w:pPr>
      <w:pStyle w:val="Stopka"/>
      <w:jc w:val="center"/>
    </w:pPr>
    <w:r w:rsidRPr="006B2519">
      <w:rPr>
        <w:noProof/>
        <w:lang w:val="pl-PL" w:eastAsia="pl-PL"/>
      </w:rPr>
      <w:drawing>
        <wp:inline distT="0" distB="0" distL="0" distR="0" wp14:anchorId="1C517A6F" wp14:editId="7CD2A5A0">
          <wp:extent cx="5762625" cy="59055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A47FB9" w14:textId="77777777" w:rsidR="00615EF1" w:rsidRDefault="00615EF1" w:rsidP="001A4E3D">
    <w:pPr>
      <w:pStyle w:val="Default"/>
      <w:jc w:val="center"/>
      <w:rPr>
        <w:sz w:val="18"/>
        <w:szCs w:val="18"/>
      </w:rPr>
    </w:pPr>
  </w:p>
  <w:p w14:paraId="586EEEC9" w14:textId="77777777" w:rsidR="001A4E3D" w:rsidRPr="001A4E3D" w:rsidRDefault="001A4E3D" w:rsidP="001A4E3D">
    <w:pPr>
      <w:pStyle w:val="Default"/>
      <w:jc w:val="center"/>
      <w:rPr>
        <w:sz w:val="18"/>
        <w:szCs w:val="18"/>
      </w:rPr>
    </w:pPr>
    <w:r>
      <w:rPr>
        <w:sz w:val="18"/>
        <w:szCs w:val="18"/>
      </w:rPr>
      <w:t>Projekt współfinansowany ze środków Unii Europejskiej w ramach Programu Operacyjnego Pomoc Techniczna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5A5D4E" w14:textId="77777777" w:rsidR="00D76F6C" w:rsidRDefault="00D76F6C" w:rsidP="001A4E3D">
      <w:pPr>
        <w:spacing w:after="0" w:line="240" w:lineRule="auto"/>
      </w:pPr>
      <w:r>
        <w:separator/>
      </w:r>
    </w:p>
  </w:footnote>
  <w:footnote w:type="continuationSeparator" w:id="0">
    <w:p w14:paraId="7CDF44FC" w14:textId="77777777" w:rsidR="00D76F6C" w:rsidRDefault="00D76F6C" w:rsidP="001A4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67D1D" w14:textId="335A9A2E" w:rsidR="001A4E3D" w:rsidRDefault="00837AC4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 wp14:anchorId="7F76D04F" wp14:editId="7B8B9D76">
          <wp:simplePos x="0" y="0"/>
          <wp:positionH relativeFrom="page">
            <wp:posOffset>540164</wp:posOffset>
          </wp:positionH>
          <wp:positionV relativeFrom="paragraph">
            <wp:posOffset>-123522</wp:posOffset>
          </wp:positionV>
          <wp:extent cx="6700520" cy="932180"/>
          <wp:effectExtent l="0" t="0" r="5080" b="1270"/>
          <wp:wrapTight wrapText="bothSides">
            <wp:wrapPolygon edited="0">
              <wp:start x="0" y="0"/>
              <wp:lineTo x="0" y="21188"/>
              <wp:lineTo x="21555" y="21188"/>
              <wp:lineTo x="21555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0520" cy="93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0749"/>
    <w:multiLevelType w:val="hybridMultilevel"/>
    <w:tmpl w:val="480C7A3E"/>
    <w:lvl w:ilvl="0" w:tplc="17A45310">
      <w:numFmt w:val="bullet"/>
      <w:lvlText w:val="•"/>
      <w:lvlJc w:val="left"/>
      <w:pPr>
        <w:ind w:left="1080" w:hanging="720"/>
      </w:pPr>
      <w:rPr>
        <w:rFonts w:ascii="Century Gothic" w:eastAsiaTheme="minorEastAsia" w:hAnsi="Century Gothic" w:cstheme="minorBid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175B5"/>
    <w:multiLevelType w:val="hybridMultilevel"/>
    <w:tmpl w:val="F7F8A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711B9"/>
    <w:multiLevelType w:val="hybridMultilevel"/>
    <w:tmpl w:val="2ABCC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E21948"/>
    <w:multiLevelType w:val="hybridMultilevel"/>
    <w:tmpl w:val="5D82DF4C"/>
    <w:lvl w:ilvl="0" w:tplc="17A45310">
      <w:numFmt w:val="bullet"/>
      <w:lvlText w:val="•"/>
      <w:lvlJc w:val="left"/>
      <w:pPr>
        <w:ind w:left="1080" w:hanging="720"/>
      </w:pPr>
      <w:rPr>
        <w:rFonts w:ascii="Century Gothic" w:eastAsiaTheme="minorEastAsia" w:hAnsi="Century Gothic" w:cstheme="minorBid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D43754"/>
    <w:multiLevelType w:val="hybridMultilevel"/>
    <w:tmpl w:val="B09CD1FC"/>
    <w:lvl w:ilvl="0" w:tplc="BBE03564">
      <w:numFmt w:val="bullet"/>
      <w:lvlText w:val="•"/>
      <w:lvlJc w:val="left"/>
      <w:pPr>
        <w:ind w:left="1112" w:hanging="360"/>
      </w:pPr>
      <w:rPr>
        <w:rFonts w:ascii="Century Gothic" w:eastAsiaTheme="minorEastAsia" w:hAnsi="Century Gothic" w:cstheme="minorBidi" w:hint="default"/>
        <w:b/>
      </w:rPr>
    </w:lvl>
    <w:lvl w:ilvl="1" w:tplc="0415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5">
    <w:nsid w:val="5A540DF9"/>
    <w:multiLevelType w:val="hybridMultilevel"/>
    <w:tmpl w:val="CC766F84"/>
    <w:lvl w:ilvl="0" w:tplc="BBE03564">
      <w:numFmt w:val="bullet"/>
      <w:lvlText w:val="•"/>
      <w:lvlJc w:val="left"/>
      <w:pPr>
        <w:ind w:left="736" w:hanging="360"/>
      </w:pPr>
      <w:rPr>
        <w:rFonts w:ascii="Century Gothic" w:eastAsiaTheme="minorEastAsia" w:hAnsi="Century Gothic" w:cstheme="minorBid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6">
    <w:nsid w:val="60FF69D5"/>
    <w:multiLevelType w:val="hybridMultilevel"/>
    <w:tmpl w:val="AE28EA9C"/>
    <w:lvl w:ilvl="0" w:tplc="BBE03564">
      <w:numFmt w:val="bullet"/>
      <w:lvlText w:val="•"/>
      <w:lvlJc w:val="left"/>
      <w:pPr>
        <w:ind w:left="736" w:hanging="360"/>
      </w:pPr>
      <w:rPr>
        <w:rFonts w:ascii="Century Gothic" w:eastAsiaTheme="minorEastAsia" w:hAnsi="Century Gothic" w:cstheme="minorBid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AC14FB"/>
    <w:multiLevelType w:val="hybridMultilevel"/>
    <w:tmpl w:val="17349EBA"/>
    <w:lvl w:ilvl="0" w:tplc="0415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8">
    <w:nsid w:val="6E436293"/>
    <w:multiLevelType w:val="hybridMultilevel"/>
    <w:tmpl w:val="BE9E34DA"/>
    <w:lvl w:ilvl="0" w:tplc="BBE03564">
      <w:numFmt w:val="bullet"/>
      <w:lvlText w:val="•"/>
      <w:lvlJc w:val="left"/>
      <w:pPr>
        <w:ind w:left="736" w:hanging="360"/>
      </w:pPr>
      <w:rPr>
        <w:rFonts w:ascii="Century Gothic" w:eastAsiaTheme="minorEastAsia" w:hAnsi="Century Gothic" w:cstheme="minorBid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105C9E"/>
    <w:multiLevelType w:val="hybridMultilevel"/>
    <w:tmpl w:val="C1D6AA3C"/>
    <w:lvl w:ilvl="0" w:tplc="BBE03564">
      <w:numFmt w:val="bullet"/>
      <w:lvlText w:val="•"/>
      <w:lvlJc w:val="left"/>
      <w:pPr>
        <w:ind w:left="736" w:hanging="360"/>
      </w:pPr>
      <w:rPr>
        <w:rFonts w:ascii="Century Gothic" w:eastAsiaTheme="minorEastAsia" w:hAnsi="Century Gothic" w:cstheme="minorBid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D9335D"/>
    <w:multiLevelType w:val="hybridMultilevel"/>
    <w:tmpl w:val="F632A512"/>
    <w:lvl w:ilvl="0" w:tplc="A210B40E">
      <w:start w:val="13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4D7F09"/>
    <w:multiLevelType w:val="hybridMultilevel"/>
    <w:tmpl w:val="B8788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10"/>
  </w:num>
  <w:num w:numId="5">
    <w:abstractNumId w:val="7"/>
  </w:num>
  <w:num w:numId="6">
    <w:abstractNumId w:val="5"/>
  </w:num>
  <w:num w:numId="7">
    <w:abstractNumId w:val="6"/>
  </w:num>
  <w:num w:numId="8">
    <w:abstractNumId w:val="4"/>
  </w:num>
  <w:num w:numId="9">
    <w:abstractNumId w:val="1"/>
  </w:num>
  <w:num w:numId="10">
    <w:abstractNumId w:val="2"/>
  </w:num>
  <w:num w:numId="11">
    <w:abstractNumId w:val="8"/>
  </w:num>
  <w:num w:numId="12">
    <w:abstractNumId w:val="9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F72"/>
    <w:rsid w:val="00022309"/>
    <w:rsid w:val="000D6E8C"/>
    <w:rsid w:val="00124FCA"/>
    <w:rsid w:val="0013695A"/>
    <w:rsid w:val="00165C0D"/>
    <w:rsid w:val="001A0337"/>
    <w:rsid w:val="001A4E3D"/>
    <w:rsid w:val="001C3D6B"/>
    <w:rsid w:val="001D497F"/>
    <w:rsid w:val="002651FF"/>
    <w:rsid w:val="002D489E"/>
    <w:rsid w:val="003B79DC"/>
    <w:rsid w:val="003F496F"/>
    <w:rsid w:val="00424A15"/>
    <w:rsid w:val="00433EA9"/>
    <w:rsid w:val="00461661"/>
    <w:rsid w:val="00476A0C"/>
    <w:rsid w:val="00492653"/>
    <w:rsid w:val="00492FC8"/>
    <w:rsid w:val="004C62C7"/>
    <w:rsid w:val="005D5EC7"/>
    <w:rsid w:val="00615EF1"/>
    <w:rsid w:val="00671833"/>
    <w:rsid w:val="00694ACA"/>
    <w:rsid w:val="006A1F0E"/>
    <w:rsid w:val="00723B09"/>
    <w:rsid w:val="0073525C"/>
    <w:rsid w:val="007A1F4A"/>
    <w:rsid w:val="007A22F6"/>
    <w:rsid w:val="00814932"/>
    <w:rsid w:val="00837AC4"/>
    <w:rsid w:val="00867E7C"/>
    <w:rsid w:val="00971F72"/>
    <w:rsid w:val="009A2856"/>
    <w:rsid w:val="009D53EB"/>
    <w:rsid w:val="00A035B1"/>
    <w:rsid w:val="00A3791D"/>
    <w:rsid w:val="00A41404"/>
    <w:rsid w:val="00AA5C5E"/>
    <w:rsid w:val="00B009AE"/>
    <w:rsid w:val="00B529B3"/>
    <w:rsid w:val="00B7608C"/>
    <w:rsid w:val="00B824A2"/>
    <w:rsid w:val="00B879BB"/>
    <w:rsid w:val="00BB0603"/>
    <w:rsid w:val="00C355C2"/>
    <w:rsid w:val="00C43782"/>
    <w:rsid w:val="00C503F5"/>
    <w:rsid w:val="00C82CB1"/>
    <w:rsid w:val="00CB67B8"/>
    <w:rsid w:val="00D35D05"/>
    <w:rsid w:val="00D45317"/>
    <w:rsid w:val="00D47803"/>
    <w:rsid w:val="00D52069"/>
    <w:rsid w:val="00D60F5D"/>
    <w:rsid w:val="00D76F6C"/>
    <w:rsid w:val="00D9710B"/>
    <w:rsid w:val="00DB6897"/>
    <w:rsid w:val="00DD32BF"/>
    <w:rsid w:val="00E12F4E"/>
    <w:rsid w:val="00E2321E"/>
    <w:rsid w:val="00E279CD"/>
    <w:rsid w:val="00E54788"/>
    <w:rsid w:val="00E57734"/>
    <w:rsid w:val="00E87088"/>
    <w:rsid w:val="00E90F52"/>
    <w:rsid w:val="00EB168D"/>
    <w:rsid w:val="00EC1AA1"/>
    <w:rsid w:val="00F04DBB"/>
    <w:rsid w:val="00F14D8C"/>
    <w:rsid w:val="00F51068"/>
    <w:rsid w:val="00F97E02"/>
    <w:rsid w:val="00FC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840E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17"/>
        <w:szCs w:val="17"/>
        <w:lang w:val="en-US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A66AC" w:themeColor="accent1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ytuksiki">
    <w:name w:val="Book Title"/>
    <w:basedOn w:val="Domylnaczcionkaakapitu"/>
    <w:uiPriority w:val="33"/>
    <w:qFormat/>
    <w:rPr>
      <w:b/>
      <w:bCs/>
      <w:caps w:val="0"/>
      <w:smallCaps/>
      <w:spacing w:val="10"/>
    </w:rPr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Uwydatnienie">
    <w:name w:val="Emphasis"/>
    <w:basedOn w:val="Domylnaczcionkaakapitu"/>
    <w:uiPriority w:val="20"/>
    <w:qFormat/>
    <w:rPr>
      <w:i/>
      <w:iCs/>
      <w:color w:val="000000" w:themeColor="text1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color w:val="4A66AC" w:themeColor="accent1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styleId="Wyrnienieintensywne">
    <w:name w:val="Intense Emphasis"/>
    <w:basedOn w:val="Domylnaczcionkaakapitu"/>
    <w:uiPriority w:val="21"/>
    <w:qFormat/>
    <w:rPr>
      <w:b/>
      <w:bCs/>
      <w:i/>
      <w:iCs/>
      <w:color w:val="auto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left w:val="single" w:sz="36" w:space="4" w:color="4A66AC" w:themeColor="accent1"/>
      </w:pBdr>
      <w:spacing w:before="100" w:beforeAutospacing="1"/>
      <w:ind w:left="1224" w:right="1224"/>
    </w:pPr>
    <w:rPr>
      <w:color w:val="4A66AC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color w:val="4A66AC" w:themeColor="accent1"/>
      <w:sz w:val="28"/>
      <w:szCs w:val="28"/>
    </w:rPr>
  </w:style>
  <w:style w:type="character" w:styleId="Odwoanieintensywne">
    <w:name w:val="Intense Reference"/>
    <w:basedOn w:val="Domylnaczcionkaakapitu"/>
    <w:uiPriority w:val="32"/>
    <w:qFormat/>
    <w:rPr>
      <w:b/>
      <w:bCs/>
      <w:caps w:val="0"/>
      <w:smallCaps/>
      <w:color w:val="auto"/>
      <w:spacing w:val="5"/>
      <w:u w:val="single"/>
    </w:rPr>
  </w:style>
  <w:style w:type="character" w:styleId="Hipercze">
    <w:name w:val="Hyperlink"/>
    <w:basedOn w:val="Domylnaczcionkaakapitu"/>
    <w:unhideWhenUsed/>
    <w:rPr>
      <w:color w:val="5B63B7" w:themeColor="text2" w:themeTint="99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3EBBF0" w:themeColor="followedHyperlink"/>
      <w:u w:val="single"/>
    </w:rPr>
  </w:style>
  <w:style w:type="paragraph" w:styleId="Bezodstpw">
    <w:name w:val="No Spacing"/>
    <w:link w:val="BezodstpwZnak"/>
    <w:uiPriority w:val="1"/>
    <w:qFormat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ind w:left="864" w:right="864"/>
    </w:pPr>
    <w:rPr>
      <w:rFonts w:asciiTheme="majorHAnsi" w:eastAsiaTheme="majorEastAsia" w:hAnsiTheme="majorHAnsi" w:cstheme="majorBidi"/>
    </w:rPr>
  </w:style>
  <w:style w:type="character" w:customStyle="1" w:styleId="CytatZnak">
    <w:name w:val="Cytat Znak"/>
    <w:basedOn w:val="Domylnaczcionkaakapitu"/>
    <w:link w:val="Cytat"/>
    <w:uiPriority w:val="29"/>
    <w:rPr>
      <w:rFonts w:asciiTheme="majorHAnsi" w:eastAsiaTheme="majorEastAsia" w:hAnsiTheme="majorHAnsi" w:cstheme="majorBidi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Pr>
      <w:i/>
      <w:iCs/>
      <w:color w:val="595959" w:themeColor="text1" w:themeTint="A6"/>
    </w:rPr>
  </w:style>
  <w:style w:type="character" w:styleId="Odwoaniedelikatne">
    <w:name w:val="Subtle Reference"/>
    <w:basedOn w:val="Domylnaczcionkaakapitu"/>
    <w:uiPriority w:val="31"/>
    <w:qFormat/>
    <w:rPr>
      <w:caps w:val="0"/>
      <w:smallCaps/>
      <w:color w:val="404040" w:themeColor="text1" w:themeTint="BF"/>
      <w:u w:val="single" w:color="7F7F7F" w:themeColor="text1" w:themeTint="80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4A66AC" w:themeColor="accent1"/>
      <w:kern w:val="28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color w:val="4A66AC" w:themeColor="accent1"/>
      <w:kern w:val="28"/>
      <w:sz w:val="72"/>
      <w:szCs w:val="7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table" w:styleId="Tabela-Siatka">
    <w:name w:val="Table Grid"/>
    <w:basedOn w:val="Standardowy"/>
    <w:uiPriority w:val="39"/>
    <w:rsid w:val="00971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Zwykatabela31">
    <w:name w:val="Zwykła tabela 31"/>
    <w:basedOn w:val="Standardowy"/>
    <w:uiPriority w:val="43"/>
    <w:rsid w:val="004C62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agwek">
    <w:name w:val="header"/>
    <w:basedOn w:val="Normalny"/>
    <w:link w:val="NagwekZnak"/>
    <w:unhideWhenUsed/>
    <w:rsid w:val="001A4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E3D"/>
  </w:style>
  <w:style w:type="paragraph" w:styleId="Stopka">
    <w:name w:val="footer"/>
    <w:basedOn w:val="Normalny"/>
    <w:link w:val="StopkaZnak"/>
    <w:uiPriority w:val="99"/>
    <w:unhideWhenUsed/>
    <w:rsid w:val="001A4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4E3D"/>
  </w:style>
  <w:style w:type="paragraph" w:customStyle="1" w:styleId="Default">
    <w:name w:val="Default"/>
    <w:rsid w:val="001A4E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pl-PL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70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7088"/>
    <w:pPr>
      <w:spacing w:after="200" w:line="240" w:lineRule="auto"/>
    </w:pPr>
    <w:rPr>
      <w:rFonts w:eastAsiaTheme="minorHAnsi"/>
      <w:sz w:val="20"/>
      <w:szCs w:val="20"/>
      <w:lang w:val="pl-PL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7088"/>
    <w:rPr>
      <w:rFonts w:eastAsiaTheme="minorHAnsi"/>
      <w:sz w:val="20"/>
      <w:szCs w:val="20"/>
      <w:lang w:val="pl-PL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7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088"/>
    <w:rPr>
      <w:rFonts w:ascii="Segoe UI" w:hAnsi="Segoe UI" w:cs="Segoe UI"/>
      <w:sz w:val="18"/>
      <w:szCs w:val="18"/>
    </w:rPr>
  </w:style>
  <w:style w:type="table" w:customStyle="1" w:styleId="Tabelasiatki1jasnaakcent31">
    <w:name w:val="Tabela siatki 1 — jasna — akcent 31"/>
    <w:basedOn w:val="Standardowy"/>
    <w:uiPriority w:val="46"/>
    <w:rsid w:val="00424A15"/>
    <w:pPr>
      <w:spacing w:after="0" w:line="240" w:lineRule="auto"/>
    </w:pPr>
    <w:tblPr>
      <w:tblStyleRowBandSize w:val="1"/>
      <w:tblStyleColBandSize w:val="1"/>
      <w:tblBorders>
        <w:top w:val="single" w:sz="4" w:space="0" w:color="A8CBEE" w:themeColor="accent3" w:themeTint="66"/>
        <w:left w:val="single" w:sz="4" w:space="0" w:color="A8CBEE" w:themeColor="accent3" w:themeTint="66"/>
        <w:bottom w:val="single" w:sz="4" w:space="0" w:color="A8CBEE" w:themeColor="accent3" w:themeTint="66"/>
        <w:right w:val="single" w:sz="4" w:space="0" w:color="A8CBEE" w:themeColor="accent3" w:themeTint="66"/>
        <w:insideH w:val="single" w:sz="4" w:space="0" w:color="A8CBEE" w:themeColor="accent3" w:themeTint="66"/>
        <w:insideV w:val="single" w:sz="4" w:space="0" w:color="A8CBE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17"/>
        <w:szCs w:val="17"/>
        <w:lang w:val="en-US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A66AC" w:themeColor="accent1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ytuksiki">
    <w:name w:val="Book Title"/>
    <w:basedOn w:val="Domylnaczcionkaakapitu"/>
    <w:uiPriority w:val="33"/>
    <w:qFormat/>
    <w:rPr>
      <w:b/>
      <w:bCs/>
      <w:caps w:val="0"/>
      <w:smallCaps/>
      <w:spacing w:val="10"/>
    </w:rPr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Uwydatnienie">
    <w:name w:val="Emphasis"/>
    <w:basedOn w:val="Domylnaczcionkaakapitu"/>
    <w:uiPriority w:val="20"/>
    <w:qFormat/>
    <w:rPr>
      <w:i/>
      <w:iCs/>
      <w:color w:val="000000" w:themeColor="text1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color w:val="4A66AC" w:themeColor="accent1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styleId="Wyrnienieintensywne">
    <w:name w:val="Intense Emphasis"/>
    <w:basedOn w:val="Domylnaczcionkaakapitu"/>
    <w:uiPriority w:val="21"/>
    <w:qFormat/>
    <w:rPr>
      <w:b/>
      <w:bCs/>
      <w:i/>
      <w:iCs/>
      <w:color w:val="auto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left w:val="single" w:sz="36" w:space="4" w:color="4A66AC" w:themeColor="accent1"/>
      </w:pBdr>
      <w:spacing w:before="100" w:beforeAutospacing="1"/>
      <w:ind w:left="1224" w:right="1224"/>
    </w:pPr>
    <w:rPr>
      <w:color w:val="4A66AC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color w:val="4A66AC" w:themeColor="accent1"/>
      <w:sz w:val="28"/>
      <w:szCs w:val="28"/>
    </w:rPr>
  </w:style>
  <w:style w:type="character" w:styleId="Odwoanieintensywne">
    <w:name w:val="Intense Reference"/>
    <w:basedOn w:val="Domylnaczcionkaakapitu"/>
    <w:uiPriority w:val="32"/>
    <w:qFormat/>
    <w:rPr>
      <w:b/>
      <w:bCs/>
      <w:caps w:val="0"/>
      <w:smallCaps/>
      <w:color w:val="auto"/>
      <w:spacing w:val="5"/>
      <w:u w:val="single"/>
    </w:rPr>
  </w:style>
  <w:style w:type="character" w:styleId="Hipercze">
    <w:name w:val="Hyperlink"/>
    <w:basedOn w:val="Domylnaczcionkaakapitu"/>
    <w:unhideWhenUsed/>
    <w:rPr>
      <w:color w:val="5B63B7" w:themeColor="text2" w:themeTint="99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3EBBF0" w:themeColor="followedHyperlink"/>
      <w:u w:val="single"/>
    </w:rPr>
  </w:style>
  <w:style w:type="paragraph" w:styleId="Bezodstpw">
    <w:name w:val="No Spacing"/>
    <w:link w:val="BezodstpwZnak"/>
    <w:uiPriority w:val="1"/>
    <w:qFormat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ind w:left="864" w:right="864"/>
    </w:pPr>
    <w:rPr>
      <w:rFonts w:asciiTheme="majorHAnsi" w:eastAsiaTheme="majorEastAsia" w:hAnsiTheme="majorHAnsi" w:cstheme="majorBidi"/>
    </w:rPr>
  </w:style>
  <w:style w:type="character" w:customStyle="1" w:styleId="CytatZnak">
    <w:name w:val="Cytat Znak"/>
    <w:basedOn w:val="Domylnaczcionkaakapitu"/>
    <w:link w:val="Cytat"/>
    <w:uiPriority w:val="29"/>
    <w:rPr>
      <w:rFonts w:asciiTheme="majorHAnsi" w:eastAsiaTheme="majorEastAsia" w:hAnsiTheme="majorHAnsi" w:cstheme="majorBidi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Pr>
      <w:i/>
      <w:iCs/>
      <w:color w:val="595959" w:themeColor="text1" w:themeTint="A6"/>
    </w:rPr>
  </w:style>
  <w:style w:type="character" w:styleId="Odwoaniedelikatne">
    <w:name w:val="Subtle Reference"/>
    <w:basedOn w:val="Domylnaczcionkaakapitu"/>
    <w:uiPriority w:val="31"/>
    <w:qFormat/>
    <w:rPr>
      <w:caps w:val="0"/>
      <w:smallCaps/>
      <w:color w:val="404040" w:themeColor="text1" w:themeTint="BF"/>
      <w:u w:val="single" w:color="7F7F7F" w:themeColor="text1" w:themeTint="80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4A66AC" w:themeColor="accent1"/>
      <w:kern w:val="28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color w:val="4A66AC" w:themeColor="accent1"/>
      <w:kern w:val="28"/>
      <w:sz w:val="72"/>
      <w:szCs w:val="7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table" w:styleId="Tabela-Siatka">
    <w:name w:val="Table Grid"/>
    <w:basedOn w:val="Standardowy"/>
    <w:uiPriority w:val="39"/>
    <w:rsid w:val="00971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Zwykatabela31">
    <w:name w:val="Zwykła tabela 31"/>
    <w:basedOn w:val="Standardowy"/>
    <w:uiPriority w:val="43"/>
    <w:rsid w:val="004C62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agwek">
    <w:name w:val="header"/>
    <w:basedOn w:val="Normalny"/>
    <w:link w:val="NagwekZnak"/>
    <w:unhideWhenUsed/>
    <w:rsid w:val="001A4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E3D"/>
  </w:style>
  <w:style w:type="paragraph" w:styleId="Stopka">
    <w:name w:val="footer"/>
    <w:basedOn w:val="Normalny"/>
    <w:link w:val="StopkaZnak"/>
    <w:uiPriority w:val="99"/>
    <w:unhideWhenUsed/>
    <w:rsid w:val="001A4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4E3D"/>
  </w:style>
  <w:style w:type="paragraph" w:customStyle="1" w:styleId="Default">
    <w:name w:val="Default"/>
    <w:rsid w:val="001A4E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pl-PL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70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7088"/>
    <w:pPr>
      <w:spacing w:after="200" w:line="240" w:lineRule="auto"/>
    </w:pPr>
    <w:rPr>
      <w:rFonts w:eastAsiaTheme="minorHAnsi"/>
      <w:sz w:val="20"/>
      <w:szCs w:val="20"/>
      <w:lang w:val="pl-PL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7088"/>
    <w:rPr>
      <w:rFonts w:eastAsiaTheme="minorHAnsi"/>
      <w:sz w:val="20"/>
      <w:szCs w:val="20"/>
      <w:lang w:val="pl-PL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7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088"/>
    <w:rPr>
      <w:rFonts w:ascii="Segoe UI" w:hAnsi="Segoe UI" w:cs="Segoe UI"/>
      <w:sz w:val="18"/>
      <w:szCs w:val="18"/>
    </w:rPr>
  </w:style>
  <w:style w:type="table" w:customStyle="1" w:styleId="Tabelasiatki1jasnaakcent31">
    <w:name w:val="Tabela siatki 1 — jasna — akcent 31"/>
    <w:basedOn w:val="Standardowy"/>
    <w:uiPriority w:val="46"/>
    <w:rsid w:val="00424A15"/>
    <w:pPr>
      <w:spacing w:after="0" w:line="240" w:lineRule="auto"/>
    </w:pPr>
    <w:tblPr>
      <w:tblStyleRowBandSize w:val="1"/>
      <w:tblStyleColBandSize w:val="1"/>
      <w:tblBorders>
        <w:top w:val="single" w:sz="4" w:space="0" w:color="A8CBEE" w:themeColor="accent3" w:themeTint="66"/>
        <w:left w:val="single" w:sz="4" w:space="0" w:color="A8CBEE" w:themeColor="accent3" w:themeTint="66"/>
        <w:bottom w:val="single" w:sz="4" w:space="0" w:color="A8CBEE" w:themeColor="accent3" w:themeTint="66"/>
        <w:right w:val="single" w:sz="4" w:space="0" w:color="A8CBEE" w:themeColor="accent3" w:themeTint="66"/>
        <w:insideH w:val="single" w:sz="4" w:space="0" w:color="A8CBEE" w:themeColor="accent3" w:themeTint="66"/>
        <w:insideV w:val="single" w:sz="4" w:space="0" w:color="A8CBE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AppData\Roaming\Microsoft\Templates\Projekt%20Jon%20(pusty).dotx" TargetMode="External"/></Relationships>
</file>

<file path=word/theme/theme1.xml><?xml version="1.0" encoding="utf-8"?>
<a:theme xmlns:a="http://schemas.openxmlformats.org/drawingml/2006/main" name="Ion">
  <a:themeElements>
    <a:clrScheme name="Ciepły niebiesk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527A9-858A-4DE6-85D1-2C4E15415F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2AA105-56D0-474A-8679-CDF4681F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 Jon (pusty)</Template>
  <TotalTime>0</TotalTime>
  <Pages>1</Pages>
  <Words>301</Words>
  <Characters>1811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Henzler</dc:creator>
  <cp:lastModifiedBy>uzytkownik</cp:lastModifiedBy>
  <cp:revision>2</cp:revision>
  <dcterms:created xsi:type="dcterms:W3CDTF">2015-08-06T08:44:00Z</dcterms:created>
  <dcterms:modified xsi:type="dcterms:W3CDTF">2015-08-06T08:44:00Z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TC034577119991</vt:lpwstr>
  </property>
</Properties>
</file>