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FORUM SUBREGIONALNEGO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.09.20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0-16: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Rejestracja uczestników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16: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0-16:</w:t>
      </w:r>
      <w:r w:rsidDel="00000000" w:rsidR="00000000" w:rsidRPr="00000000">
        <w:rPr>
          <w:b w:val="1"/>
          <w:rtl w:val="0"/>
        </w:rPr>
        <w:t xml:space="preserve">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Powitanie i wprowadzenie do Forum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16:</w:t>
      </w:r>
      <w:r w:rsidDel="00000000" w:rsidR="00000000" w:rsidRPr="00000000">
        <w:rPr>
          <w:b w:val="1"/>
          <w:rtl w:val="0"/>
        </w:rPr>
        <w:t xml:space="preserve">05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-1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15-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Rola i zadania Rad Organizacji Pozarządowych - </w:t>
      </w:r>
      <w:r w:rsidDel="00000000" w:rsidR="00000000" w:rsidRPr="00000000">
        <w:rPr>
          <w:rtl w:val="0"/>
        </w:rPr>
        <w:t xml:space="preserve">Tadeusz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Podymiak, sekretarz Pomorskie</w:t>
      </w:r>
      <w:r w:rsidDel="00000000" w:rsidR="00000000" w:rsidRPr="00000000">
        <w:rPr>
          <w:rtl w:val="0"/>
        </w:rPr>
        <w:t xml:space="preserve">j Rady Organizacji Pozarządowych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-1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Wprowadzenie do wyborów ROPPL. Przedstawienie kandydatów do Rady Organizacji Pozarządowych Powiatu Lęborskiego</w:t>
      </w:r>
      <w:r w:rsidDel="00000000" w:rsidR="00000000" w:rsidRPr="00000000">
        <w:rPr>
          <w:rtl w:val="0"/>
        </w:rPr>
        <w:t xml:space="preserve">, Głosowanie.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:30 - 1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  <w:t xml:space="preserve">Wyniki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badania </w:t>
      </w:r>
      <w:r w:rsidDel="00000000" w:rsidR="00000000" w:rsidRPr="00000000">
        <w:rPr>
          <w:rtl w:val="0"/>
        </w:rPr>
        <w:t xml:space="preserve">organizacji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pozarządowych i samorządu 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 kontakđcie stabilnođci </w:t>
      </w:r>
      <w:r w:rsidDel="00000000" w:rsidR="00000000" w:rsidRPr="00000000">
        <w:rPr>
          <w:rtl w:val="0"/>
        </w:rPr>
        <w:t xml:space="preserve">zatrudnienia. Perspektywa lęborska.  Marta Dietrich, socjolog, ewaluator projektów,  koordynator projektu rzeczniczego Fundacji RC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color w:val="3b3d4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0 - </w:t>
      </w:r>
      <w:r w:rsidDel="00000000" w:rsidR="00000000" w:rsidRPr="00000000">
        <w:rPr>
          <w:b w:val="1"/>
          <w:rtl w:val="0"/>
        </w:rPr>
        <w:t xml:space="preserve">17.00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Jak rozpocz</w:t>
      </w:r>
      <w:r w:rsidDel="00000000" w:rsidR="00000000" w:rsidRPr="00000000">
        <w:rPr>
          <w:rtl w:val="0"/>
        </w:rPr>
        <w:t xml:space="preserve">ąć współpracę międzynarodową organizacji, dr </w:t>
      </w:r>
      <w:r w:rsidDel="00000000" w:rsidR="00000000" w:rsidRPr="00000000">
        <w:rPr>
          <w:rFonts w:ascii="Arial" w:cs="Arial" w:eastAsia="Arial" w:hAnsi="Arial"/>
          <w:color w:val="999999"/>
          <w:highlight w:val="white"/>
          <w:rtl w:val="0"/>
        </w:rPr>
        <w:t xml:space="preserve"> </w:t>
      </w:r>
      <w:r w:rsidDel="00000000" w:rsidR="00000000" w:rsidRPr="00000000">
        <w:rPr>
          <w:color w:val="3b3d42"/>
          <w:highlight w:val="white"/>
          <w:rtl w:val="0"/>
        </w:rPr>
        <w:t xml:space="preserve">Magda Leszczyna-Rzucidło, Prezes Zarządu Bałtyckiego  Instytut Spraw Europejskich i Regionalnych BISER , koordynator projektu  </w:t>
      </w:r>
      <w:hyperlink r:id="rId7">
        <w:r w:rsidDel="00000000" w:rsidR="00000000" w:rsidRPr="00000000">
          <w:rPr>
            <w:color w:val="3b3d42"/>
            <w:highlight w:val="white"/>
            <w:u w:val="single"/>
            <w:rtl w:val="0"/>
          </w:rPr>
          <w:t xml:space="preserve">ENGAGE!</w:t>
        </w:r>
      </w:hyperlink>
      <w:r w:rsidDel="00000000" w:rsidR="00000000" w:rsidRPr="00000000">
        <w:rPr>
          <w:color w:val="3b3d42"/>
          <w:highlight w:val="white"/>
          <w:rtl w:val="0"/>
        </w:rPr>
        <w:t xml:space="preserve">  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99999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17:00</w:t>
      </w:r>
      <w:r w:rsidDel="00000000" w:rsidR="00000000" w:rsidRPr="00000000">
        <w:rPr>
          <w:rtl w:val="0"/>
        </w:rPr>
        <w:t xml:space="preserve">- Ogłoszenie wyników wyborów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17.00-17.30 </w:t>
      </w:r>
      <w:r w:rsidDel="00000000" w:rsidR="00000000" w:rsidRPr="00000000">
        <w:rPr>
          <w:rtl w:val="0"/>
        </w:rPr>
        <w:t xml:space="preserve">Spotkania panelowe prelegentami/Pierwsze spotkanie nowej Rady</w:t>
      </w:r>
    </w:p>
    <w:p w:rsidR="00000000" w:rsidDel="00000000" w:rsidP="00000000" w:rsidRDefault="00000000" w:rsidRPr="00000000" w14:paraId="00000014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17:30-18.00  - </w:t>
      </w:r>
      <w:r w:rsidDel="00000000" w:rsidR="00000000" w:rsidRPr="00000000">
        <w:rPr>
          <w:rtl w:val="0"/>
        </w:rPr>
        <w:t xml:space="preserve">Catering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6011"/>
        </w:tabs>
        <w:spacing w:line="276" w:lineRule="auto"/>
        <w:rPr/>
      </w:pPr>
      <w:r w:rsidDel="00000000" w:rsidR="00000000" w:rsidRPr="00000000">
        <w:rPr>
          <w:rtl w:val="0"/>
        </w:rPr>
        <w:tab/>
      </w:r>
    </w:p>
    <w:sectPr>
      <w:headerReference r:id="rId8" w:type="default"/>
      <w:footerReference r:id="rId9" w:type="default"/>
      <w:pgSz w:h="16838" w:w="11906" w:orient="portrait"/>
      <w:pgMar w:bottom="1417" w:top="1918" w:left="1417" w:right="1417" w:header="708" w:footer="129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1005205</wp:posOffset>
          </wp:positionH>
          <wp:positionV relativeFrom="paragraph">
            <wp:posOffset>107950</wp:posOffset>
          </wp:positionV>
          <wp:extent cx="1078230" cy="539115"/>
          <wp:effectExtent b="0" l="0" r="0" t="0"/>
          <wp:wrapNone/>
          <wp:docPr id="2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8230" cy="5391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tabs>
        <w:tab w:val="center" w:pos="4536"/>
        <w:tab w:val="right" w:pos="9072"/>
      </w:tabs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1145532" cy="575896"/>
          <wp:effectExtent b="0" l="0" r="0" t="0"/>
          <wp:docPr id="2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5532" cy="5758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2199640</wp:posOffset>
          </wp:positionH>
          <wp:positionV relativeFrom="paragraph">
            <wp:posOffset>43815</wp:posOffset>
          </wp:positionV>
          <wp:extent cx="1250315" cy="495935"/>
          <wp:effectExtent b="0" l="0" r="0" t="0"/>
          <wp:wrapNone/>
          <wp:docPr id="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0315" cy="4959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200025</wp:posOffset>
          </wp:positionH>
          <wp:positionV relativeFrom="paragraph">
            <wp:posOffset>-133349</wp:posOffset>
          </wp:positionV>
          <wp:extent cx="1104900" cy="552450"/>
          <wp:effectExtent b="0" l="0" r="0" t="0"/>
          <wp:wrapNone/>
          <wp:docPr descr=" " id="26" name="image1.jpg"/>
          <a:graphic>
            <a:graphicData uri="http://schemas.openxmlformats.org/drawingml/2006/picture">
              <pic:pic>
                <pic:nvPicPr>
                  <pic:cNvPr descr=" "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4900" cy="552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3C63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 w:val="1"/>
    <w:rsid w:val="00984E9C"/>
    <w:pPr>
      <w:keepNext w:val="1"/>
      <w:spacing w:after="60" w:before="240"/>
      <w:outlineLvl w:val="0"/>
    </w:pPr>
    <w:rPr>
      <w:rFonts w:ascii="Calibri Light" w:hAnsi="Calibri Light"/>
      <w:b w:val="1"/>
      <w:bCs w:val="1"/>
      <w:kern w:val="32"/>
      <w:sz w:val="32"/>
      <w:szCs w:val="32"/>
    </w:rPr>
  </w:style>
  <w:style w:type="character" w:styleId="Domylnaczcionkaakapitu" w:default="1">
    <w:name w:val="Default Paragraph Font"/>
    <w:semiHidden w:val="1"/>
  </w:style>
  <w:style w:type="table" w:styleId="Standardowy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semiHidden w:val="1"/>
  </w:style>
  <w:style w:type="paragraph" w:styleId="Nagwek">
    <w:name w:val="header"/>
    <w:basedOn w:val="Normalny"/>
    <w:rsid w:val="00CE4B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4B39"/>
    <w:pPr>
      <w:tabs>
        <w:tab w:val="center" w:pos="4536"/>
        <w:tab w:val="right" w:pos="9072"/>
      </w:tabs>
    </w:pPr>
  </w:style>
  <w:style w:type="paragraph" w:styleId="Standard" w:customStyle="1">
    <w:name w:val="Standard"/>
    <w:rsid w:val="00160C79"/>
    <w:pPr>
      <w:suppressAutoHyphens w:val="1"/>
      <w:autoSpaceDN w:val="0"/>
      <w:textAlignment w:val="baseline"/>
    </w:pPr>
    <w:rPr>
      <w:kern w:val="3"/>
      <w:sz w:val="24"/>
      <w:szCs w:val="24"/>
      <w:lang w:bidi="hi-IN"/>
    </w:rPr>
  </w:style>
  <w:style w:type="paragraph" w:styleId="Akapitzlist">
    <w:name w:val="List Paragraph"/>
    <w:basedOn w:val="Normalny"/>
    <w:uiPriority w:val="34"/>
    <w:qFormat w:val="1"/>
    <w:rsid w:val="001D4F1D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character" w:styleId="Nagwek1Znak" w:customStyle="1">
    <w:name w:val="Nagłówek 1 Znak"/>
    <w:link w:val="Nagwek1"/>
    <w:rsid w:val="00984E9C"/>
    <w:rPr>
      <w:rFonts w:ascii="Calibri Light" w:cs="Times New Roman" w:eastAsia="Times New Roman" w:hAnsi="Calibri Light"/>
      <w:b w:val="1"/>
      <w:bCs w:val="1"/>
      <w:kern w:val="32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biser.org.pl/engage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IDPe++UZQ6KkePw16rLfJwVx1Q==">AMUW2mUTzE3OwP9SaSsgP/GdqXaij2H7jLfsho9N3/lw79D+h2BXWnolffvaG7yYjmrBjizWQZjDxObgwORRmBQ47sbeUwXjxwQy9e1N4Y2IPUPxFJXHt1E=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2019-09-15T20:30:00Z</dcterms:created>
  <dc:creator>Grzegorz</dc:creator>
</cp:coreProperties>
</file>