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ACE0" w14:textId="77777777" w:rsidR="007954F5" w:rsidRPr="00FC42CD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Samorządy Miejskiego Obszaru Funkcjonalnego Lęborka</w:t>
      </w:r>
    </w:p>
    <w:p w14:paraId="6FE20BA0" w14:textId="77777777" w:rsidR="00CD79B7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ogłaszają nabór</w:t>
      </w:r>
      <w:r w:rsidR="003A33F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projekt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ów</w:t>
      </w:r>
      <w:r w:rsidR="003A33F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do działań planowanych w ramach </w:t>
      </w:r>
    </w:p>
    <w:p w14:paraId="4DE4FBE0" w14:textId="77777777" w:rsidR="007954F5" w:rsidRPr="00FC42CD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Zintegrowan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ych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Inwestycj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i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Terytorialn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ych</w:t>
      </w:r>
    </w:p>
    <w:p w14:paraId="649F98DD" w14:textId="77777777" w:rsidR="00CD79B7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Miejskiego Obszaru Funkcjonalnego Lęborka </w:t>
      </w:r>
    </w:p>
    <w:p w14:paraId="59B843FB" w14:textId="77777777" w:rsidR="007954F5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 programów Unii Europejskiej </w:t>
      </w:r>
    </w:p>
    <w:p w14:paraId="0D14CB07" w14:textId="77777777" w:rsidR="007954F5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na lata 2021-2027 </w:t>
      </w:r>
    </w:p>
    <w:p w14:paraId="71BD9306" w14:textId="77777777" w:rsidR="007954F5" w:rsidRPr="00FC42CD" w:rsidRDefault="007954F5" w:rsidP="00FC42CD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10BE31F6" w14:textId="77777777" w:rsidR="005C7812" w:rsidRPr="00FC42CD" w:rsidRDefault="005C7812" w:rsidP="00FC42CD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6B8F69AE" w14:textId="77777777" w:rsidR="005C7812" w:rsidRPr="00FC42CD" w:rsidRDefault="005C7812" w:rsidP="00FC42C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§1. Zasady naboru projektów</w:t>
      </w:r>
    </w:p>
    <w:p w14:paraId="77D624B4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Projekty zgłoszone do 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działań planowanych w ramach Zintegrowan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ych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Inwestycj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i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Terytorialn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ych</w:t>
      </w:r>
      <w:r w:rsidR="003A33FF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mogą dotyczyć wyłącznie wskazanego obszaru tematycznego i muszą być realizowane na terenie MOF Lęborka.</w:t>
      </w:r>
    </w:p>
    <w:p w14:paraId="6D4B0E31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W celu weryfikacji czy dane przedsięwzięcie wpisuje się w ww. obszar tematyczny oraz czy może być realizowane w ramach instrumentu ZIT, niezbędne jest zapoznanie się z programem Fundusze Europejskie dla Pomorza 2021-2027 (FEP 2021-2027), w tym z warunkami określonymi dla poszczególnych obszarów tematycznych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736C50EE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Zgodnie z dokumentem opracowanym i zatwierdzonym przez Ministerstwo Funduszy i Polityki Regionalnej pt. „Zasady realizacji instrumentów terytorialnych w Polsce w perspektywie finansowej UE na lata 2021-2027” strategia ZIT może być realizowana wyłącznie poprzez projekty zintegrowane.</w:t>
      </w:r>
    </w:p>
    <w:p w14:paraId="1D69A04A" w14:textId="77777777" w:rsidR="005C7812" w:rsidRPr="00A629E4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Cel oraz zakres rzeczowy zgłaszanego projektu musi być zgodny z zapisami FEP </w:t>
      </w:r>
      <w:r w:rsidR="0042567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na </w:t>
      </w:r>
      <w:r w:rsidR="0042567C"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lata </w:t>
      </w:r>
      <w:r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2021-2027.</w:t>
      </w:r>
    </w:p>
    <w:p w14:paraId="78370B06" w14:textId="77777777" w:rsidR="005C7812" w:rsidRPr="00A629E4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Opis efektów zgłaszanego projektu musi być zgodny z zapisami FEP 2021-2027, w tym odnosić się do wskaźników produktu i rezultatu okreś</w:t>
      </w:r>
      <w:r w:rsidR="00B55292"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lonych dla obszaru tematycznego.</w:t>
      </w:r>
    </w:p>
    <w:p w14:paraId="72AEE4B4" w14:textId="77777777" w:rsidR="005C7812" w:rsidRPr="00A629E4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</w:pPr>
      <w:r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Alokacja środków dofinansowania na realizację projektów w formule ZIT w MOF </w:t>
      </w:r>
      <w:r w:rsidR="0079484B"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>Lębork</w:t>
      </w:r>
      <w:r w:rsidR="006F19F0"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 xml:space="preserve"> w ramach</w:t>
      </w:r>
      <w:r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 xml:space="preserve"> obszarów tematycznych</w:t>
      </w:r>
      <w:r w:rsidR="0079484B"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>wynosi:</w:t>
      </w:r>
    </w:p>
    <w:p w14:paraId="73778A65" w14:textId="18035D43" w:rsidR="00A629E4" w:rsidRPr="00A629E4" w:rsidRDefault="00A629E4" w:rsidP="00A629E4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A629E4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Wspieranie efektywności energetycznej i redukcji emisji gazów cieplarnianych – 5 399 873,00 euro; </w:t>
      </w:r>
    </w:p>
    <w:p w14:paraId="6872875A" w14:textId="507EE300" w:rsidR="00A629E4" w:rsidRPr="00A629E4" w:rsidRDefault="00A629E4" w:rsidP="00A629E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Theme="majorHAnsi" w:hAnsi="Times New Roman" w:cs="Times New Roman"/>
          <w:color w:val="000000" w:themeColor="text1"/>
          <w:sz w:val="24"/>
          <w:szCs w:val="24"/>
          <w:lang w:eastAsia="pl-PL"/>
        </w:rPr>
      </w:pPr>
      <w:r w:rsidRPr="00A629E4">
        <w:rPr>
          <w:rFonts w:asciiTheme="majorHAnsi" w:hAnsiTheme="majorHAnsi" w:cstheme="minorHAnsi"/>
          <w:color w:val="000000" w:themeColor="text1"/>
          <w:sz w:val="24"/>
          <w:szCs w:val="24"/>
        </w:rPr>
        <w:t>Wspieranie przystosowania się do zmian klimatu i zapobiegania ryzyku związanemu z klęskami żywiołowymi i katastrofami, a także odporności, z uwzględnieniem podejścia ekosystemowego – 1 909 404,00 euro.</w:t>
      </w:r>
    </w:p>
    <w:p w14:paraId="1D732858" w14:textId="77777777" w:rsidR="007954F5" w:rsidRPr="00DF6548" w:rsidRDefault="007954F5" w:rsidP="00534536">
      <w:pPr>
        <w:pStyle w:val="Akapitzlist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color w:val="FF0000"/>
          <w:sz w:val="24"/>
          <w:szCs w:val="24"/>
          <w:lang w:eastAsia="pl-PL"/>
        </w:rPr>
      </w:pPr>
    </w:p>
    <w:p w14:paraId="65DF79AE" w14:textId="77777777" w:rsidR="005C7812" w:rsidRPr="00FC42CD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Sposób składania fiszek projektowych</w:t>
      </w:r>
    </w:p>
    <w:p w14:paraId="494BED84" w14:textId="77777777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Fiszkę projektu należy sporządzić w języku polskim, na formul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arzu stanowiącym załącznik nr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2 lub 3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B5529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(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zależności od obszaru, którego </w:t>
      </w:r>
      <w:r w:rsidR="00B5529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dotyczy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niniejsze ogłoszeni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e)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00E3AA9D" w14:textId="77777777" w:rsidR="005C7812" w:rsidRPr="00FC42CD" w:rsidRDefault="005C7812" w:rsidP="00944A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Formularz fiszki projektu musi być opatrzony podpisem osoby upoważnionej do  reprezentowania beneficjenta. Wymaga się dołączenia dokumentu potwierdzającego uprawnienie do  reprezentowania beneficjenta (nie dotyczy </w:t>
      </w:r>
      <w:proofErr w:type="spellStart"/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jst</w:t>
      </w:r>
      <w:proofErr w:type="spellEnd"/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). W przypadku, gdy formularz fiszki projektu zostanie podpisany przez inne osoby niż uprawnione do reprezentowania beneficjenta, wymaga się złożenia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lastRenderedPageBreak/>
        <w:t>stosownego pełnomocnictwa stanowiącego integralną część formularza fiszki projektu.</w:t>
      </w:r>
    </w:p>
    <w:p w14:paraId="3914EB5A" w14:textId="6157B3C8" w:rsidR="005C7812" w:rsidRPr="006F19F0" w:rsidRDefault="0042567C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Podpisany f</w:t>
      </w:r>
      <w:r w:rsidR="005C781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ormularz fiszki projektu wraz z załącznikami należy przesłać w formie skanu za pośrednictwem poczty elektronicznej na adres mailowy: </w:t>
      </w:r>
      <w:hyperlink r:id="rId5" w:history="1">
        <w:r w:rsidR="006F19F0" w:rsidRPr="00F37674">
          <w:rPr>
            <w:rStyle w:val="Hipercze"/>
            <w:rFonts w:asciiTheme="majorHAnsi" w:hAnsiTheme="majorHAnsi" w:cstheme="minorHAnsi"/>
            <w:sz w:val="24"/>
            <w:szCs w:val="24"/>
          </w:rPr>
          <w:t>pr@um.lebork.pl</w:t>
        </w:r>
      </w:hyperlink>
      <w:r w:rsidR="006F19F0">
        <w:rPr>
          <w:rFonts w:asciiTheme="majorHAnsi" w:hAnsiTheme="majorHAnsi" w:cstheme="minorHAnsi"/>
          <w:sz w:val="24"/>
          <w:szCs w:val="24"/>
        </w:rPr>
        <w:t xml:space="preserve"> </w:t>
      </w:r>
      <w:r w:rsidR="0079484B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 terminie do dnia</w:t>
      </w:r>
      <w:r w:rsidR="00DF654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E1060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28.</w:t>
      </w:r>
      <w:r w:rsidR="00DF654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0</w:t>
      </w:r>
      <w:r w:rsidR="009F20A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</w:t>
      </w:r>
      <w:r w:rsidR="005C7812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.202</w:t>
      </w:r>
      <w:r w:rsidR="00DF654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5</w:t>
      </w:r>
      <w:r w:rsid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r</w:t>
      </w:r>
      <w:r w:rsidR="005C7812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</w:t>
      </w:r>
    </w:p>
    <w:p w14:paraId="7295BCE0" w14:textId="77777777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Formularze złożone po tym terminie zostaną odrzucone.</w:t>
      </w:r>
    </w:p>
    <w:p w14:paraId="757BD93B" w14:textId="77777777" w:rsidR="005C7812" w:rsidRPr="000E592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i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tytule maila należy wpisać: 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Nabór projektów do </w:t>
      </w:r>
      <w:r w:rsidR="0042567C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działań </w:t>
      </w:r>
      <w:r w:rsidR="000E592D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w ramach </w:t>
      </w:r>
      <w:r w:rsidR="00FC42CD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Z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integrowanych Inwestycji Terytorialnych</w:t>
      </w:r>
      <w:r w:rsidR="0079484B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 dla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 Miejskiego Obszaru Funkcjonalnego </w:t>
      </w:r>
      <w:r w:rsidR="0079484B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Lęborka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. </w:t>
      </w:r>
    </w:p>
    <w:p w14:paraId="2B499004" w14:textId="77777777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Treść fiszki projektu musi odpowiadać wymaganiom określonym w niniejszym ogłoszeniu oraz regulaminie.</w:t>
      </w:r>
    </w:p>
    <w:p w14:paraId="4026AC5D" w14:textId="77777777" w:rsidR="005C7812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3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Sposób porozumiewania się z Organizatorami</w:t>
      </w:r>
    </w:p>
    <w:p w14:paraId="26AF4D7E" w14:textId="596590F9" w:rsidR="003A33FF" w:rsidRPr="003A33FF" w:rsidRDefault="003A33FF" w:rsidP="003A33FF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Biuro Zintegrowanych Inwestycji Terytorialnych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przy Urzędzie Miejskim w  Lęborku </w:t>
      </w:r>
      <w:r w:rsidR="00780399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ul. Armii Krajowej 14</w:t>
      </w:r>
      <w:r w:rsidR="00CD79B7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, 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pok. 208</w:t>
      </w:r>
      <w:r w:rsidR="00CD79B7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,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tel. 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59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)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86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37 7</w:t>
      </w:r>
      <w:r w:rsidR="00280CEB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52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lub (59) 86 37 7</w:t>
      </w:r>
      <w:r w:rsidR="00280CEB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62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.</w:t>
      </w:r>
    </w:p>
    <w:p w14:paraId="2E3CAF38" w14:textId="77777777" w:rsidR="005C7812" w:rsidRPr="00FC42CD" w:rsidRDefault="005C7812" w:rsidP="00FC42C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4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Kryteria oceny</w:t>
      </w:r>
    </w:p>
    <w:p w14:paraId="691AC60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Wybór projektów nastąpi w oparciu o ocenę kryteriów formalnych i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merytorycznych (kryteria dostępu oraz kryteria punktowe).</w:t>
      </w:r>
    </w:p>
    <w:p w14:paraId="432B7D0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Niespełnienie chociażby jednego z kryteriów formalnych powoduje odrzucenie formularza fiszki projektu. Oznacza to, że nie będzie on dalej rozpatrywany.</w:t>
      </w:r>
    </w:p>
    <w:p w14:paraId="7667DC10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Formularz fiszki projektu, który pozytywnie przejdzie ocenę formalną podlegać będzie ocenie merytorycznej.</w:t>
      </w:r>
    </w:p>
    <w:p w14:paraId="09725B4F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Pierwszym etapem oceny merytorycznej będzie ocena spełnienia kryteriów dostępu. Niespełnienie chociażby  jednego z kryteriów dostępu powoduje odrzucenie formularza fiszki projektu. Oznacza to, że nie będzie on dalej rozpatrywany.</w:t>
      </w:r>
    </w:p>
    <w:p w14:paraId="0325A52B" w14:textId="42164C4B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Formularz fiszki projektu, stanowiący załącznik nr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2 lub 3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(z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uwzględnieniem obszaru, którego dotyczy), który pozytywnie przejdzie ocenę w oparciu o kryteria dostępu podlegać będzie ocenie punktowej.</w:t>
      </w:r>
    </w:p>
    <w:p w14:paraId="563E105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O wyniku naboru decydować będzie suma uzyskanych punktów w ramach kryterium punktowego.</w:t>
      </w:r>
    </w:p>
    <w:p w14:paraId="260538B7" w14:textId="09A40C9A" w:rsidR="005C7812" w:rsidRPr="007B3FA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color w:val="FF0000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przypadku projektów o identycznej liczbie punktów oraz pulą alokacji pokrywającą koszty realizacji projektu dla jednego z </w:t>
      </w:r>
      <w:r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nich, </w:t>
      </w:r>
      <w:r w:rsid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Zespół</w:t>
      </w:r>
      <w:r w:rsidR="007B3FAD"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Robocz</w:t>
      </w:r>
      <w:r w:rsid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y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dokona dodatkowej oceny na podstawie doszczegółowienia projektu przez beneficjenta lub odbytych negocjacji. Ostateczną decyzję o wyborze sposobu dodatkowej oceny oraz projektu do ujęcia w Strategii ZIT podejmie </w:t>
      </w:r>
      <w:r w:rsidR="007B3FAD"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>Związek ZIT.</w:t>
      </w:r>
    </w:p>
    <w:p w14:paraId="315D98ED" w14:textId="5F5C7551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przypadku jakichkolwiek wątpliwości </w:t>
      </w:r>
      <w:r w:rsid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Zespół</w:t>
      </w:r>
      <w:r w:rsid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Robocz</w:t>
      </w:r>
      <w:r w:rsid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y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, co do  treści złożonego formularza fiszki projektu, dokumentem rozstrzygającym niejasności jest FEP 2021-2027 oraz jego szczegółowe zapisy</w:t>
      </w:r>
      <w:r w:rsid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6F285C" w:rsidRP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>i wszystkie wytyczne niezbędne do realizacji projektów w ramach ww. FEP 2021-2027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6EC08AC5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 wyniku przeprowadzonego naboru sporządzona zostanie lista projektów dla poszczególnych obszarów te</w:t>
      </w:r>
      <w:r w:rsidR="001D7BB4">
        <w:rPr>
          <w:rFonts w:asciiTheme="majorHAnsi" w:eastAsia="Times New Roman" w:hAnsiTheme="majorHAnsi" w:cstheme="minorHAnsi"/>
          <w:sz w:val="24"/>
          <w:szCs w:val="24"/>
          <w:lang w:eastAsia="pl-PL"/>
        </w:rPr>
        <w:t>matycznych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oraz lista projektów rezerwowych.</w:t>
      </w:r>
    </w:p>
    <w:p w14:paraId="6B989D20" w14:textId="3764226F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Ostateczna decyzja o możliwości ubiegania się o dofinansowanie na realizację poszczególnych projektów będzie należała do Instytucji Zarządzającej programem Fundusze Europejskie dla Pomorza 2021-2027, z uwagi na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lastRenderedPageBreak/>
        <w:t xml:space="preserve">ustawowy obowiązek zatwierdzenia </w:t>
      </w:r>
      <w:r w:rsidR="001D7BB4">
        <w:rPr>
          <w:rFonts w:asciiTheme="majorHAnsi" w:eastAsia="Times New Roman" w:hAnsiTheme="majorHAnsi" w:cstheme="minorHAnsi"/>
          <w:sz w:val="24"/>
          <w:szCs w:val="24"/>
          <w:lang w:eastAsia="pl-PL"/>
        </w:rPr>
        <w:t>projektów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przez Zarząd Województwa</w:t>
      </w:r>
      <w:r w:rsid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Pomorskiego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58D0D4AD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Kryteria oceny stanowią załącznik nr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2a lub 3a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(z uwzględnieniem obszaru, którego dotyczą) do niniejszego ogłoszenia.</w:t>
      </w:r>
    </w:p>
    <w:p w14:paraId="5E7BDB05" w14:textId="77777777" w:rsidR="005C7812" w:rsidRPr="00FC42CD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FC42CD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5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Postanowienia końcowe</w:t>
      </w:r>
    </w:p>
    <w:p w14:paraId="508E376A" w14:textId="77777777" w:rsidR="005C7812" w:rsidRPr="00FC42CD" w:rsidRDefault="005C7812" w:rsidP="00FC42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 niniejszym naborze Organizatorzy nie przewidują trybu odwoławczego.</w:t>
      </w:r>
    </w:p>
    <w:p w14:paraId="7AF0CD39" w14:textId="77777777" w:rsidR="005C7812" w:rsidRPr="00FC42CD" w:rsidRDefault="005C7812" w:rsidP="00FC42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Integralną częścią niniejszego ogłoszenia stanowią poniższe załączniki:</w:t>
      </w:r>
    </w:p>
    <w:p w14:paraId="02FDFD3F" w14:textId="77777777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1 - Regulamin naboru projektów.</w:t>
      </w:r>
    </w:p>
    <w:p w14:paraId="64E8FEF9" w14:textId="77777777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2 - Formularz fiszki projektu w ramach obszaru 1.</w:t>
      </w:r>
    </w:p>
    <w:p w14:paraId="598A934A" w14:textId="77777777" w:rsidR="006F19F0" w:rsidRPr="00FC42CD" w:rsidRDefault="006F19F0" w:rsidP="006F19F0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Załącznik nr </w:t>
      </w: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2a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 - Kryteria oceny w ramach obszaru 1.</w:t>
      </w:r>
    </w:p>
    <w:p w14:paraId="34415FE4" w14:textId="77777777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Załącznik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nr 3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- Formularz fiszki projektu w ramach obszaru 2.</w:t>
      </w:r>
    </w:p>
    <w:p w14:paraId="4B0877C8" w14:textId="77777777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3a  - Kryteria oceny w ramach obszaru 2.</w:t>
      </w:r>
    </w:p>
    <w:p w14:paraId="1EE81836" w14:textId="77777777" w:rsidR="005C7812" w:rsidRPr="00FC42CD" w:rsidRDefault="005C7812" w:rsidP="00FC42CD">
      <w:pPr>
        <w:pStyle w:val="Akapitzlist"/>
        <w:numPr>
          <w:ilvl w:val="0"/>
          <w:numId w:val="15"/>
        </w:numPr>
        <w:tabs>
          <w:tab w:val="left" w:pos="851"/>
        </w:tabs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4 – Deklaracja wniesienia wkładu własnego.</w:t>
      </w:r>
    </w:p>
    <w:p w14:paraId="12140EF5" w14:textId="77777777" w:rsidR="006F19F0" w:rsidRDefault="006F19F0" w:rsidP="007B3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7DF09" w14:textId="77777777" w:rsidR="005843E7" w:rsidRDefault="005843E7" w:rsidP="005843E7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Burmistrz Miasta</w:t>
      </w:r>
    </w:p>
    <w:p w14:paraId="08241764" w14:textId="77777777" w:rsidR="005843E7" w:rsidRDefault="005843E7" w:rsidP="005843E7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Jarosław Litwin</w:t>
      </w:r>
    </w:p>
    <w:p w14:paraId="6BA216DD" w14:textId="77777777" w:rsidR="005843E7" w:rsidRDefault="005843E7" w:rsidP="005843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Lider Związku Zintegrowanych Inwestycji Terytorialnych  </w:t>
      </w:r>
    </w:p>
    <w:p w14:paraId="268E8414" w14:textId="77777777" w:rsidR="006F19F0" w:rsidRDefault="006F19F0" w:rsidP="00FC42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B1733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DCA"/>
    <w:multiLevelType w:val="hybridMultilevel"/>
    <w:tmpl w:val="54D26526"/>
    <w:lvl w:ilvl="0" w:tplc="7A7ECFB6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04BC"/>
    <w:multiLevelType w:val="hybridMultilevel"/>
    <w:tmpl w:val="179E84B8"/>
    <w:lvl w:ilvl="0" w:tplc="7A7ECFB6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CD0"/>
    <w:multiLevelType w:val="hybridMultilevel"/>
    <w:tmpl w:val="B8E26724"/>
    <w:lvl w:ilvl="0" w:tplc="3B88332E">
      <w:start w:val="1"/>
      <w:numFmt w:val="decimal"/>
      <w:lvlText w:val="%1"/>
      <w:lvlJc w:val="left"/>
      <w:pPr>
        <w:ind w:left="825" w:hanging="46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240DE"/>
    <w:multiLevelType w:val="multilevel"/>
    <w:tmpl w:val="BBB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861BA"/>
    <w:multiLevelType w:val="multilevel"/>
    <w:tmpl w:val="F100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50C83"/>
    <w:multiLevelType w:val="multilevel"/>
    <w:tmpl w:val="4384A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85B97"/>
    <w:multiLevelType w:val="multilevel"/>
    <w:tmpl w:val="0CA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67F2F"/>
    <w:multiLevelType w:val="multilevel"/>
    <w:tmpl w:val="42CE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02A7E"/>
    <w:multiLevelType w:val="multilevel"/>
    <w:tmpl w:val="AF5A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3A66"/>
    <w:multiLevelType w:val="multilevel"/>
    <w:tmpl w:val="3E9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47A3B"/>
    <w:multiLevelType w:val="multilevel"/>
    <w:tmpl w:val="1E5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85FC1"/>
    <w:multiLevelType w:val="hybridMultilevel"/>
    <w:tmpl w:val="297CF1B8"/>
    <w:lvl w:ilvl="0" w:tplc="CE5ACBF6">
      <w:start w:val="1"/>
      <w:numFmt w:val="decimal"/>
      <w:lvlText w:val="%1)"/>
      <w:lvlJc w:val="left"/>
      <w:pPr>
        <w:ind w:left="107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81E30A2"/>
    <w:multiLevelType w:val="multilevel"/>
    <w:tmpl w:val="C616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95E40"/>
    <w:multiLevelType w:val="hybridMultilevel"/>
    <w:tmpl w:val="E69482BE"/>
    <w:lvl w:ilvl="0" w:tplc="51EC3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800070"/>
    <w:multiLevelType w:val="hybridMultilevel"/>
    <w:tmpl w:val="290C058E"/>
    <w:lvl w:ilvl="0" w:tplc="B8A2BE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17FDE"/>
    <w:multiLevelType w:val="hybridMultilevel"/>
    <w:tmpl w:val="3A38D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4336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019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2930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111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464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69288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51346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79468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825371">
    <w:abstractNumId w:val="6"/>
  </w:num>
  <w:num w:numId="11" w16cid:durableId="486479020">
    <w:abstractNumId w:val="13"/>
  </w:num>
  <w:num w:numId="12" w16cid:durableId="1073746325">
    <w:abstractNumId w:val="1"/>
  </w:num>
  <w:num w:numId="13" w16cid:durableId="353910">
    <w:abstractNumId w:val="0"/>
  </w:num>
  <w:num w:numId="14" w16cid:durableId="1501308789">
    <w:abstractNumId w:val="15"/>
  </w:num>
  <w:num w:numId="15" w16cid:durableId="1709328798">
    <w:abstractNumId w:val="14"/>
  </w:num>
  <w:num w:numId="16" w16cid:durableId="1776361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812"/>
    <w:rsid w:val="000375D0"/>
    <w:rsid w:val="00077BD7"/>
    <w:rsid w:val="000E592D"/>
    <w:rsid w:val="0013687F"/>
    <w:rsid w:val="001810EA"/>
    <w:rsid w:val="0019793B"/>
    <w:rsid w:val="001B5765"/>
    <w:rsid w:val="001D7BB4"/>
    <w:rsid w:val="001F0862"/>
    <w:rsid w:val="00280CEB"/>
    <w:rsid w:val="003044C9"/>
    <w:rsid w:val="00372AD7"/>
    <w:rsid w:val="003A33FF"/>
    <w:rsid w:val="00420E28"/>
    <w:rsid w:val="0042567C"/>
    <w:rsid w:val="00443AAD"/>
    <w:rsid w:val="00464511"/>
    <w:rsid w:val="004819B0"/>
    <w:rsid w:val="00534536"/>
    <w:rsid w:val="0053681F"/>
    <w:rsid w:val="00567B06"/>
    <w:rsid w:val="005843E7"/>
    <w:rsid w:val="005A03EC"/>
    <w:rsid w:val="005C7812"/>
    <w:rsid w:val="005D02CA"/>
    <w:rsid w:val="00682ADF"/>
    <w:rsid w:val="006B28B9"/>
    <w:rsid w:val="006E28DA"/>
    <w:rsid w:val="006F19F0"/>
    <w:rsid w:val="006F285C"/>
    <w:rsid w:val="007727AF"/>
    <w:rsid w:val="00780399"/>
    <w:rsid w:val="0079484B"/>
    <w:rsid w:val="007954F5"/>
    <w:rsid w:val="007B3FAD"/>
    <w:rsid w:val="0082361B"/>
    <w:rsid w:val="00854638"/>
    <w:rsid w:val="008B6739"/>
    <w:rsid w:val="00944A2B"/>
    <w:rsid w:val="009F20AF"/>
    <w:rsid w:val="009F7EFF"/>
    <w:rsid w:val="00A042F7"/>
    <w:rsid w:val="00A25B4A"/>
    <w:rsid w:val="00A3153A"/>
    <w:rsid w:val="00A629E4"/>
    <w:rsid w:val="00B55292"/>
    <w:rsid w:val="00BB554E"/>
    <w:rsid w:val="00C506D5"/>
    <w:rsid w:val="00C6339A"/>
    <w:rsid w:val="00CD79B7"/>
    <w:rsid w:val="00D85224"/>
    <w:rsid w:val="00DD1967"/>
    <w:rsid w:val="00DF6548"/>
    <w:rsid w:val="00DF7B4F"/>
    <w:rsid w:val="00E10600"/>
    <w:rsid w:val="00E679E4"/>
    <w:rsid w:val="00F81043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C662"/>
  <w15:docId w15:val="{C0B2EDCB-26A7-42C6-A9A8-51BEFEA7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78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812"/>
    <w:rPr>
      <w:color w:val="0000FF"/>
      <w:u w:val="single"/>
    </w:rPr>
  </w:style>
  <w:style w:type="paragraph" w:styleId="Poprawka">
    <w:name w:val="Revision"/>
    <w:hidden/>
    <w:uiPriority w:val="99"/>
    <w:semiHidden/>
    <w:rsid w:val="006F285C"/>
    <w:pPr>
      <w:spacing w:after="0" w:line="240" w:lineRule="auto"/>
    </w:pPr>
    <w:rPr>
      <w:noProof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6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@um.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31</cp:revision>
  <cp:lastPrinted>2024-11-22T09:53:00Z</cp:lastPrinted>
  <dcterms:created xsi:type="dcterms:W3CDTF">2024-04-03T10:39:00Z</dcterms:created>
  <dcterms:modified xsi:type="dcterms:W3CDTF">2025-02-04T11:06:00Z</dcterms:modified>
</cp:coreProperties>
</file>